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EF86" w14:textId="77777777" w:rsidR="004F5693" w:rsidRDefault="002A7D7C" w:rsidP="401190CC">
      <w:pPr>
        <w:spacing w:before="47" w:line="248" w:lineRule="auto"/>
        <w:ind w:left="160" w:right="6666"/>
        <w:rPr>
          <w:rFonts w:ascii="Gill Sans" w:eastAsia="Gill Sans" w:hAnsi="Gill Sans" w:cs="Gill Sans"/>
        </w:rPr>
      </w:pPr>
      <w:r w:rsidRPr="401190CC">
        <w:rPr>
          <w:rFonts w:ascii="Gill Sans" w:eastAsia="Gill Sans" w:hAnsi="Gill Sans" w:cs="Gill Sans"/>
          <w:b/>
          <w:bCs/>
          <w:w w:val="95"/>
        </w:rPr>
        <w:t>Multnomah</w:t>
      </w:r>
      <w:r w:rsidRPr="401190CC">
        <w:rPr>
          <w:rFonts w:ascii="Gill Sans" w:eastAsia="Gill Sans" w:hAnsi="Gill Sans" w:cs="Gill Sans"/>
          <w:b/>
          <w:bCs/>
          <w:spacing w:val="-41"/>
          <w:w w:val="95"/>
        </w:rPr>
        <w:t xml:space="preserve"> </w:t>
      </w:r>
      <w:r w:rsidRPr="401190CC">
        <w:rPr>
          <w:rFonts w:ascii="Gill Sans" w:eastAsia="Gill Sans" w:hAnsi="Gill Sans" w:cs="Gill Sans"/>
          <w:b/>
          <w:bCs/>
          <w:w w:val="95"/>
        </w:rPr>
        <w:t>Athletic</w:t>
      </w:r>
      <w:r w:rsidRPr="401190CC">
        <w:rPr>
          <w:rFonts w:ascii="Gill Sans" w:eastAsia="Gill Sans" w:hAnsi="Gill Sans" w:cs="Gill Sans"/>
          <w:b/>
          <w:bCs/>
          <w:spacing w:val="-41"/>
          <w:w w:val="95"/>
        </w:rPr>
        <w:t xml:space="preserve"> </w:t>
      </w:r>
      <w:r w:rsidRPr="401190CC">
        <w:rPr>
          <w:rFonts w:ascii="Gill Sans" w:eastAsia="Gill Sans" w:hAnsi="Gill Sans" w:cs="Gill Sans"/>
          <w:b/>
          <w:bCs/>
          <w:w w:val="95"/>
        </w:rPr>
        <w:t>Club</w:t>
      </w:r>
      <w:r w:rsidRPr="401190CC">
        <w:rPr>
          <w:rFonts w:ascii="Gill Sans" w:eastAsia="Gill Sans" w:hAnsi="Gill Sans" w:cs="Gill Sans"/>
          <w:b/>
          <w:bCs/>
          <w:w w:val="94"/>
        </w:rPr>
        <w:t xml:space="preserve"> </w:t>
      </w:r>
      <w:r w:rsidRPr="401190CC">
        <w:rPr>
          <w:rFonts w:ascii="Gill Sans" w:eastAsia="Gill Sans" w:hAnsi="Gill Sans" w:cs="Gill Sans"/>
        </w:rPr>
        <w:t>1849</w:t>
      </w:r>
      <w:r w:rsidRPr="401190CC">
        <w:rPr>
          <w:rFonts w:ascii="Gill Sans" w:eastAsia="Gill Sans" w:hAnsi="Gill Sans" w:cs="Gill Sans"/>
          <w:spacing w:val="1"/>
        </w:rPr>
        <w:t xml:space="preserve"> </w:t>
      </w:r>
      <w:r w:rsidRPr="401190CC">
        <w:rPr>
          <w:rFonts w:ascii="Gill Sans" w:eastAsia="Gill Sans" w:hAnsi="Gill Sans" w:cs="Gill Sans"/>
        </w:rPr>
        <w:t>SW</w:t>
      </w:r>
      <w:r w:rsidRPr="401190CC">
        <w:rPr>
          <w:rFonts w:ascii="Gill Sans" w:eastAsia="Gill Sans" w:hAnsi="Gill Sans" w:cs="Gill Sans"/>
          <w:spacing w:val="1"/>
        </w:rPr>
        <w:t xml:space="preserve"> </w:t>
      </w:r>
      <w:r w:rsidRPr="401190CC">
        <w:rPr>
          <w:rFonts w:ascii="Gill Sans" w:eastAsia="Gill Sans" w:hAnsi="Gill Sans" w:cs="Gill Sans"/>
        </w:rPr>
        <w:t>Salmon</w:t>
      </w:r>
      <w:r w:rsidRPr="401190CC">
        <w:rPr>
          <w:rFonts w:ascii="Gill Sans" w:eastAsia="Gill Sans" w:hAnsi="Gill Sans" w:cs="Gill Sans"/>
          <w:spacing w:val="1"/>
        </w:rPr>
        <w:t xml:space="preserve"> </w:t>
      </w:r>
      <w:r w:rsidRPr="401190CC">
        <w:rPr>
          <w:rFonts w:ascii="Gill Sans" w:eastAsia="Gill Sans" w:hAnsi="Gill Sans" w:cs="Gill Sans"/>
          <w:spacing w:val="-1"/>
        </w:rPr>
        <w:t>Street</w:t>
      </w:r>
      <w:r w:rsidRPr="401190CC">
        <w:rPr>
          <w:rFonts w:ascii="Gill Sans" w:eastAsia="Gill Sans" w:hAnsi="Gill Sans" w:cs="Gill Sans"/>
          <w:spacing w:val="25"/>
          <w:w w:val="110"/>
        </w:rPr>
        <w:t xml:space="preserve"> </w:t>
      </w:r>
      <w:r w:rsidRPr="401190CC">
        <w:rPr>
          <w:rFonts w:ascii="Gill Sans" w:eastAsia="Gill Sans" w:hAnsi="Gill Sans" w:cs="Gill Sans"/>
          <w:spacing w:val="-1"/>
        </w:rPr>
        <w:t>Port</w:t>
      </w:r>
      <w:r w:rsidRPr="401190CC">
        <w:rPr>
          <w:rFonts w:ascii="Gill Sans" w:eastAsia="Gill Sans" w:hAnsi="Gill Sans" w:cs="Gill Sans"/>
          <w:spacing w:val="-2"/>
        </w:rPr>
        <w:t>land</w:t>
      </w:r>
      <w:r w:rsidRPr="401190CC">
        <w:rPr>
          <w:rFonts w:ascii="Gill Sans" w:eastAsia="Gill Sans" w:hAnsi="Gill Sans" w:cs="Gill Sans"/>
          <w:spacing w:val="10"/>
        </w:rPr>
        <w:t xml:space="preserve"> </w:t>
      </w:r>
      <w:r w:rsidRPr="401190CC">
        <w:rPr>
          <w:rFonts w:ascii="Gill Sans" w:eastAsia="Gill Sans" w:hAnsi="Gill Sans" w:cs="Gill Sans"/>
        </w:rPr>
        <w:t>OR</w:t>
      </w:r>
      <w:r w:rsidRPr="401190CC">
        <w:rPr>
          <w:rFonts w:ascii="Gill Sans" w:eastAsia="Gill Sans" w:hAnsi="Gill Sans" w:cs="Gill Sans"/>
          <w:spacing w:val="11"/>
        </w:rPr>
        <w:t xml:space="preserve"> </w:t>
      </w:r>
      <w:r w:rsidRPr="401190CC">
        <w:rPr>
          <w:rFonts w:ascii="Gill Sans" w:eastAsia="Gill Sans" w:hAnsi="Gill Sans" w:cs="Gill Sans"/>
          <w:spacing w:val="-1"/>
        </w:rPr>
        <w:t>97205</w:t>
      </w:r>
    </w:p>
    <w:p w14:paraId="1CBFB66F" w14:textId="77777777" w:rsidR="004F5693" w:rsidRDefault="004F5693" w:rsidP="401190CC">
      <w:pPr>
        <w:spacing w:before="8"/>
        <w:rPr>
          <w:rFonts w:ascii="Gill Sans" w:eastAsia="Gill Sans" w:hAnsi="Gill Sans" w:cs="Gill Sans"/>
        </w:rPr>
      </w:pPr>
    </w:p>
    <w:p w14:paraId="01C68723" w14:textId="767C6755" w:rsidR="004F5693" w:rsidRDefault="002A7D7C" w:rsidP="401190CC">
      <w:pPr>
        <w:spacing w:line="20" w:lineRule="atLeast"/>
        <w:ind w:left="124"/>
        <w:rPr>
          <w:rFonts w:ascii="Gill Sans" w:eastAsia="Gill Sans" w:hAnsi="Gill Sans" w:cs="Gill Sans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8455C4D" wp14:editId="2F449E5F">
                <wp:extent cx="5989320" cy="7620"/>
                <wp:effectExtent l="0" t="0" r="5080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7620"/>
                          <a:chOff x="0" y="0"/>
                          <a:chExt cx="9432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0" cy="2"/>
                            <a:chOff x="6" y="6"/>
                            <a:chExt cx="94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0"/>
                                <a:gd name="T2" fmla="+- 0 9426 6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8" style="width:471.6pt;height:.6pt;mso-position-horizontal-relative:char;mso-position-vertical-relative:line" coordsize="9432,12" o:spid="_x0000_s1026" w14:anchorId="1A5E2A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">
                <v:group id="Group 9" style="position:absolute;left:6;top:6;width:9420;height:2" coordsize="9420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style="position:absolute;left:6;top:6;width:9420;height:2;visibility:visible;mso-wrap-style:square;v-text-anchor:top" coordsize="9420,2" o:spid="_x0000_s1028" filled="f" strokeweight=".58pt" path="m,l9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383AEFC7" w14:textId="77777777" w:rsidR="004F5693" w:rsidRDefault="004F5693" w:rsidP="401190CC">
      <w:pPr>
        <w:spacing w:before="7"/>
        <w:rPr>
          <w:rFonts w:ascii="Gill Sans" w:eastAsia="Gill Sans" w:hAnsi="Gill Sans" w:cs="Gill Sans"/>
          <w:sz w:val="17"/>
          <w:szCs w:val="17"/>
        </w:rPr>
      </w:pPr>
    </w:p>
    <w:p w14:paraId="480D89A0" w14:textId="18A5D3D2" w:rsidR="004F5693" w:rsidRDefault="002A7D7C">
      <w:pPr>
        <w:tabs>
          <w:tab w:val="left" w:pos="2138"/>
          <w:tab w:val="left" w:pos="7519"/>
        </w:tabs>
        <w:spacing w:before="71"/>
        <w:ind w:left="160"/>
        <w:rPr>
          <w:rFonts w:ascii="Gill Sans" w:eastAsia="Gill Sans" w:hAnsi="Gill Sans" w:cs="Gill Sans"/>
        </w:rPr>
      </w:pPr>
      <w:r w:rsidRPr="401190CC">
        <w:rPr>
          <w:rFonts w:ascii="Gill Sans" w:eastAsia="Gill Sans" w:hAnsi="Gill Sans" w:cs="Gill Sans"/>
          <w:b/>
          <w:bCs/>
          <w:w w:val="90"/>
        </w:rPr>
        <w:t>TITLE:</w:t>
      </w:r>
      <w:r>
        <w:rPr>
          <w:rFonts w:ascii="Gill Sans"/>
          <w:b/>
          <w:w w:val="90"/>
        </w:rPr>
        <w:tab/>
      </w:r>
      <w:r w:rsidR="00375A77" w:rsidRPr="401190CC">
        <w:rPr>
          <w:rFonts w:ascii="Gill Sans" w:eastAsia="Gill Sans" w:hAnsi="Gill Sans" w:cs="Gill Sans"/>
          <w:b/>
          <w:bCs/>
          <w:w w:val="95"/>
        </w:rPr>
        <w:t>Community Donation Policy</w:t>
      </w:r>
      <w:r>
        <w:rPr>
          <w:rFonts w:ascii="Gill Sans"/>
          <w:b/>
          <w:w w:val="95"/>
        </w:rPr>
        <w:tab/>
      </w:r>
      <w:proofErr w:type="spellStart"/>
      <w:r w:rsidRPr="401190CC">
        <w:rPr>
          <w:rFonts w:ascii="Gill Sans" w:eastAsia="Gill Sans" w:hAnsi="Gill Sans" w:cs="Gill Sans"/>
          <w:b/>
          <w:bCs/>
        </w:rPr>
        <w:t>POLICY</w:t>
      </w:r>
      <w:proofErr w:type="spellEnd"/>
      <w:r w:rsidRPr="401190CC">
        <w:rPr>
          <w:rFonts w:ascii="Gill Sans" w:eastAsia="Gill Sans" w:hAnsi="Gill Sans" w:cs="Gill Sans"/>
          <w:b/>
          <w:bCs/>
          <w:spacing w:val="-35"/>
        </w:rPr>
        <w:t xml:space="preserve"> </w:t>
      </w:r>
      <w:r w:rsidRPr="401190CC">
        <w:rPr>
          <w:rFonts w:ascii="Gill Sans" w:eastAsia="Gill Sans" w:hAnsi="Gill Sans" w:cs="Gill Sans"/>
          <w:b/>
          <w:bCs/>
        </w:rPr>
        <w:t>NO.</w:t>
      </w:r>
      <w:r w:rsidRPr="401190CC">
        <w:rPr>
          <w:rFonts w:ascii="Gill Sans" w:eastAsia="Gill Sans" w:hAnsi="Gill Sans" w:cs="Gill Sans"/>
          <w:b/>
          <w:bCs/>
          <w:spacing w:val="-3"/>
        </w:rPr>
        <w:t xml:space="preserve"> </w:t>
      </w:r>
      <w:r w:rsidRPr="401190CC">
        <w:rPr>
          <w:rFonts w:ascii="Gill Sans" w:eastAsia="Gill Sans" w:hAnsi="Gill Sans" w:cs="Gill Sans"/>
          <w:b/>
          <w:bCs/>
        </w:rPr>
        <w:t>O-37</w:t>
      </w:r>
    </w:p>
    <w:p w14:paraId="4A6591EC" w14:textId="77777777" w:rsidR="004F5693" w:rsidRDefault="004F5693">
      <w:pPr>
        <w:spacing w:before="5"/>
        <w:rPr>
          <w:rFonts w:ascii="Gill Sans" w:eastAsia="Gill Sans" w:hAnsi="Gill Sans" w:cs="Gill Sans"/>
          <w:b/>
          <w:bCs/>
          <w:sz w:val="23"/>
          <w:szCs w:val="23"/>
        </w:rPr>
      </w:pPr>
    </w:p>
    <w:p w14:paraId="359BD98F" w14:textId="6885749C" w:rsidR="004F5693" w:rsidRDefault="002A7D7C" w:rsidP="401190CC">
      <w:pPr>
        <w:pStyle w:val="BodyText"/>
        <w:tabs>
          <w:tab w:val="left" w:pos="2139"/>
        </w:tabs>
        <w:spacing w:line="250" w:lineRule="auto"/>
        <w:ind w:left="2140" w:right="356" w:hanging="1980"/>
        <w:rPr>
          <w:rFonts w:ascii="Gill Sans" w:eastAsia="Gill Sans" w:hAnsi="Gill Sans" w:cs="Gill Sans"/>
        </w:rPr>
      </w:pPr>
      <w:r w:rsidRPr="401190CC">
        <w:rPr>
          <w:rFonts w:ascii="Gill Sans" w:eastAsia="Gill Sans" w:hAnsi="Gill Sans" w:cs="Gill Sans"/>
          <w:w w:val="90"/>
        </w:rPr>
        <w:t>POLICY:</w:t>
      </w:r>
      <w:r>
        <w:rPr>
          <w:w w:val="90"/>
        </w:rPr>
        <w:tab/>
      </w:r>
      <w:r w:rsidR="00B613AB" w:rsidRPr="00B613AB">
        <w:rPr>
          <w:rFonts w:ascii="Gill Sans" w:eastAsia="Gill Sans" w:hAnsi="Gill Sans" w:cs="Gill Sans"/>
        </w:rPr>
        <w:t>The Multnomah Athletic Club (“the MAC”) supports local organizations whose work is aligned with the MAC’s mission, vision, values, and goals (Policy O-20) and imperatives described by the MAC’s Strategic Plan.</w:t>
      </w:r>
    </w:p>
    <w:p w14:paraId="36F62016" w14:textId="469099DB" w:rsidR="004F5693" w:rsidRDefault="00375A77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  <w:r w:rsidRPr="401190CC">
        <w:rPr>
          <w:rFonts w:ascii="Gill Sans" w:eastAsia="Gill Sans" w:hAnsi="Gill Sans" w:cs="Gill Sans"/>
        </w:rPr>
        <w:t xml:space="preserve"> </w:t>
      </w:r>
    </w:p>
    <w:p w14:paraId="3E43C501" w14:textId="77777777" w:rsidR="00A63E52" w:rsidRPr="00A63E52" w:rsidRDefault="002A7D7C" w:rsidP="00A63E52">
      <w:pPr>
        <w:widowControl/>
        <w:autoSpaceDE w:val="0"/>
        <w:autoSpaceDN w:val="0"/>
        <w:adjustRightInd w:val="0"/>
        <w:rPr>
          <w:rFonts w:ascii="Gill Sans" w:eastAsia="Gill Sans" w:hAnsi="Gill Sans" w:cs="Gill Sans"/>
        </w:rPr>
      </w:pPr>
      <w:r w:rsidRPr="007C5C04">
        <w:rPr>
          <w:rFonts w:ascii="Gill Sans" w:eastAsia="Gill Sans" w:hAnsi="Gill Sans" w:cs="Gill Sans"/>
        </w:rPr>
        <w:t>PROCEDURE:</w:t>
      </w:r>
      <w:r w:rsidRPr="007C5C04">
        <w:rPr>
          <w:rFonts w:ascii="Gill Sans" w:eastAsia="Gill Sans" w:hAnsi="Gill Sans" w:cs="Gill Sans"/>
        </w:rPr>
        <w:tab/>
      </w:r>
      <w:r w:rsidR="007C5C04">
        <w:rPr>
          <w:rFonts w:ascii="Gill Sans" w:eastAsia="Gill Sans" w:hAnsi="Gill Sans" w:cs="Gill Sans"/>
        </w:rPr>
        <w:tab/>
      </w:r>
      <w:r w:rsidR="00A63E52" w:rsidRPr="00A63E52">
        <w:rPr>
          <w:rFonts w:ascii="Gill Sans" w:eastAsia="Gill Sans" w:hAnsi="Gill Sans" w:cs="Gill Sans"/>
        </w:rPr>
        <w:t>A request for the MAC to donate resources to a local organization must</w:t>
      </w:r>
    </w:p>
    <w:p w14:paraId="48E98DC1" w14:textId="77777777" w:rsidR="00A63E52" w:rsidRPr="00A63E52" w:rsidRDefault="00A63E52" w:rsidP="00A63E52">
      <w:pPr>
        <w:widowControl/>
        <w:autoSpaceDE w:val="0"/>
        <w:autoSpaceDN w:val="0"/>
        <w:adjustRightInd w:val="0"/>
        <w:ind w:left="1440" w:firstLine="720"/>
        <w:rPr>
          <w:rFonts w:ascii="Gill Sans" w:eastAsia="Gill Sans" w:hAnsi="Gill Sans" w:cs="Gill Sans"/>
        </w:rPr>
      </w:pPr>
      <w:r w:rsidRPr="00A63E52">
        <w:rPr>
          <w:rFonts w:ascii="Gill Sans" w:eastAsia="Gill Sans" w:hAnsi="Gill Sans" w:cs="Gill Sans"/>
        </w:rPr>
        <w:t>be initiated by submission of a Community Donation Request Form</w:t>
      </w:r>
    </w:p>
    <w:p w14:paraId="42F00F83" w14:textId="77777777" w:rsidR="00A63E52" w:rsidRPr="00A63E52" w:rsidRDefault="00A63E52" w:rsidP="00A63E52">
      <w:pPr>
        <w:widowControl/>
        <w:autoSpaceDE w:val="0"/>
        <w:autoSpaceDN w:val="0"/>
        <w:adjustRightInd w:val="0"/>
        <w:ind w:left="1440" w:firstLine="720"/>
        <w:rPr>
          <w:rFonts w:ascii="Gill Sans" w:eastAsia="Gill Sans" w:hAnsi="Gill Sans" w:cs="Gill Sans"/>
        </w:rPr>
      </w:pPr>
      <w:r w:rsidRPr="00A63E52">
        <w:rPr>
          <w:rFonts w:ascii="Gill Sans" w:eastAsia="Gill Sans" w:hAnsi="Gill Sans" w:cs="Gill Sans"/>
        </w:rPr>
        <w:t xml:space="preserve">(CDRF). The sponsored organization must be a tax-exempt </w:t>
      </w:r>
      <w:proofErr w:type="gramStart"/>
      <w:r w:rsidRPr="00A63E52">
        <w:rPr>
          <w:rFonts w:ascii="Gill Sans" w:eastAsia="Gill Sans" w:hAnsi="Gill Sans" w:cs="Gill Sans"/>
        </w:rPr>
        <w:t>organization</w:t>
      </w:r>
      <w:proofErr w:type="gramEnd"/>
    </w:p>
    <w:p w14:paraId="0E8FEBBC" w14:textId="77777777" w:rsidR="00A63E52" w:rsidRPr="00A63E52" w:rsidRDefault="00A63E52" w:rsidP="00A63E52">
      <w:pPr>
        <w:widowControl/>
        <w:autoSpaceDE w:val="0"/>
        <w:autoSpaceDN w:val="0"/>
        <w:adjustRightInd w:val="0"/>
        <w:ind w:left="1440" w:firstLine="720"/>
        <w:rPr>
          <w:rFonts w:ascii="Gill Sans" w:eastAsia="Gill Sans" w:hAnsi="Gill Sans" w:cs="Gill Sans"/>
        </w:rPr>
      </w:pPr>
      <w:r w:rsidRPr="00A63E52">
        <w:rPr>
          <w:rFonts w:ascii="Gill Sans" w:eastAsia="Gill Sans" w:hAnsi="Gill Sans" w:cs="Gill Sans"/>
        </w:rPr>
        <w:t xml:space="preserve">recognized by the IRS. Club-sponsored fundraising activity </w:t>
      </w:r>
      <w:proofErr w:type="gramStart"/>
      <w:r w:rsidRPr="00A63E52">
        <w:rPr>
          <w:rFonts w:ascii="Gill Sans" w:eastAsia="Gill Sans" w:hAnsi="Gill Sans" w:cs="Gill Sans"/>
        </w:rPr>
        <w:t>restricts</w:t>
      </w:r>
      <w:proofErr w:type="gramEnd"/>
    </w:p>
    <w:p w14:paraId="4253484A" w14:textId="77777777" w:rsidR="00A63E52" w:rsidRPr="00A63E52" w:rsidRDefault="00A63E52" w:rsidP="00A63E52">
      <w:pPr>
        <w:widowControl/>
        <w:autoSpaceDE w:val="0"/>
        <w:autoSpaceDN w:val="0"/>
        <w:adjustRightInd w:val="0"/>
        <w:ind w:left="1440" w:firstLine="720"/>
        <w:rPr>
          <w:rFonts w:ascii="Gill Sans" w:eastAsia="Gill Sans" w:hAnsi="Gill Sans" w:cs="Gill Sans"/>
        </w:rPr>
      </w:pPr>
      <w:r w:rsidRPr="00A63E52">
        <w:rPr>
          <w:rFonts w:ascii="Gill Sans" w:eastAsia="Gill Sans" w:hAnsi="Gill Sans" w:cs="Gill Sans"/>
        </w:rPr>
        <w:t>supporting organizations that discriminate against certain groups or</w:t>
      </w:r>
    </w:p>
    <w:p w14:paraId="1009132E" w14:textId="77777777" w:rsidR="00A63E52" w:rsidRPr="00A63E52" w:rsidRDefault="00A63E52" w:rsidP="00A63E52">
      <w:pPr>
        <w:widowControl/>
        <w:autoSpaceDE w:val="0"/>
        <w:autoSpaceDN w:val="0"/>
        <w:adjustRightInd w:val="0"/>
        <w:ind w:left="1440" w:firstLine="720"/>
        <w:rPr>
          <w:rFonts w:ascii="Gill Sans" w:eastAsia="Gill Sans" w:hAnsi="Gill Sans" w:cs="Gill Sans"/>
        </w:rPr>
      </w:pPr>
      <w:r w:rsidRPr="00A63E52">
        <w:rPr>
          <w:rFonts w:ascii="Gill Sans" w:eastAsia="Gill Sans" w:hAnsi="Gill Sans" w:cs="Gill Sans"/>
        </w:rPr>
        <w:t>individuals in the delivery of programs and services based on race,</w:t>
      </w:r>
    </w:p>
    <w:p w14:paraId="47318C73" w14:textId="77777777" w:rsidR="00A63E52" w:rsidRPr="00A63E52" w:rsidRDefault="00A63E52" w:rsidP="00A63E52">
      <w:pPr>
        <w:widowControl/>
        <w:autoSpaceDE w:val="0"/>
        <w:autoSpaceDN w:val="0"/>
        <w:adjustRightInd w:val="0"/>
        <w:ind w:left="1440" w:firstLine="720"/>
        <w:rPr>
          <w:rFonts w:ascii="Gill Sans" w:eastAsia="Gill Sans" w:hAnsi="Gill Sans" w:cs="Gill Sans"/>
        </w:rPr>
      </w:pPr>
      <w:r w:rsidRPr="00A63E52">
        <w:rPr>
          <w:rFonts w:ascii="Gill Sans" w:eastAsia="Gill Sans" w:hAnsi="Gill Sans" w:cs="Gill Sans"/>
        </w:rPr>
        <w:t>religion, national origin, gender, age, sexual orientation, or disability. This</w:t>
      </w:r>
    </w:p>
    <w:p w14:paraId="52E5EF38" w14:textId="77777777" w:rsidR="00A63E52" w:rsidRPr="00A63E52" w:rsidRDefault="00A63E52" w:rsidP="00A63E52">
      <w:pPr>
        <w:widowControl/>
        <w:autoSpaceDE w:val="0"/>
        <w:autoSpaceDN w:val="0"/>
        <w:adjustRightInd w:val="0"/>
        <w:ind w:left="1440" w:firstLine="720"/>
        <w:rPr>
          <w:rFonts w:ascii="Gill Sans" w:eastAsia="Gill Sans" w:hAnsi="Gill Sans" w:cs="Gill Sans"/>
        </w:rPr>
      </w:pPr>
      <w:r w:rsidRPr="00A63E52">
        <w:rPr>
          <w:rFonts w:ascii="Gill Sans" w:eastAsia="Gill Sans" w:hAnsi="Gill Sans" w:cs="Gill Sans"/>
        </w:rPr>
        <w:t>includes MAC-sponsored fundraising activity on or off MAC property. The</w:t>
      </w:r>
    </w:p>
    <w:p w14:paraId="5A171035" w14:textId="77777777" w:rsidR="00A63E52" w:rsidRPr="00A63E52" w:rsidRDefault="00A63E52" w:rsidP="00A63E52">
      <w:pPr>
        <w:widowControl/>
        <w:autoSpaceDE w:val="0"/>
        <w:autoSpaceDN w:val="0"/>
        <w:adjustRightInd w:val="0"/>
        <w:ind w:left="1440" w:firstLine="720"/>
        <w:rPr>
          <w:rFonts w:ascii="Gill Sans" w:eastAsia="Gill Sans" w:hAnsi="Gill Sans" w:cs="Gill Sans"/>
        </w:rPr>
      </w:pPr>
      <w:r w:rsidRPr="00A63E52">
        <w:rPr>
          <w:rFonts w:ascii="Gill Sans" w:eastAsia="Gill Sans" w:hAnsi="Gill Sans" w:cs="Gill Sans"/>
        </w:rPr>
        <w:t>Form can only be submitted by a sponsoring committee. The Form must</w:t>
      </w:r>
    </w:p>
    <w:p w14:paraId="41D5AB6D" w14:textId="77777777" w:rsidR="00A63E52" w:rsidRPr="00A63E52" w:rsidRDefault="00A63E52" w:rsidP="00A63E52">
      <w:pPr>
        <w:widowControl/>
        <w:autoSpaceDE w:val="0"/>
        <w:autoSpaceDN w:val="0"/>
        <w:adjustRightInd w:val="0"/>
        <w:ind w:left="1440" w:firstLine="720"/>
        <w:rPr>
          <w:rFonts w:ascii="Gill Sans" w:eastAsia="Gill Sans" w:hAnsi="Gill Sans" w:cs="Gill Sans"/>
        </w:rPr>
      </w:pPr>
      <w:r w:rsidRPr="00A63E52">
        <w:rPr>
          <w:rFonts w:ascii="Gill Sans" w:eastAsia="Gill Sans" w:hAnsi="Gill Sans" w:cs="Gill Sans"/>
        </w:rPr>
        <w:t xml:space="preserve">be submitted at least 90 days in advance of the date of the </w:t>
      </w:r>
      <w:proofErr w:type="gramStart"/>
      <w:r w:rsidRPr="00A63E52">
        <w:rPr>
          <w:rFonts w:ascii="Gill Sans" w:eastAsia="Gill Sans" w:hAnsi="Gill Sans" w:cs="Gill Sans"/>
        </w:rPr>
        <w:t>requested</w:t>
      </w:r>
      <w:proofErr w:type="gramEnd"/>
    </w:p>
    <w:p w14:paraId="3D1E5D33" w14:textId="77777777" w:rsidR="00A63E52" w:rsidRPr="00A63E52" w:rsidRDefault="00A63E52" w:rsidP="00A63E52">
      <w:pPr>
        <w:widowControl/>
        <w:autoSpaceDE w:val="0"/>
        <w:autoSpaceDN w:val="0"/>
        <w:adjustRightInd w:val="0"/>
        <w:ind w:left="1440" w:firstLine="720"/>
        <w:rPr>
          <w:rFonts w:ascii="Gill Sans" w:eastAsia="Gill Sans" w:hAnsi="Gill Sans" w:cs="Gill Sans"/>
        </w:rPr>
      </w:pPr>
      <w:r w:rsidRPr="00A63E52">
        <w:rPr>
          <w:rFonts w:ascii="Gill Sans" w:eastAsia="Gill Sans" w:hAnsi="Gill Sans" w:cs="Gill Sans"/>
        </w:rPr>
        <w:t>support, but it is recommended to begin the process 4-6 months in</w:t>
      </w:r>
    </w:p>
    <w:p w14:paraId="1B85AE30" w14:textId="64DF21A5" w:rsidR="007C5C04" w:rsidRPr="007C5C04" w:rsidRDefault="00A63E52" w:rsidP="00A63E52">
      <w:pPr>
        <w:widowControl/>
        <w:autoSpaceDE w:val="0"/>
        <w:autoSpaceDN w:val="0"/>
        <w:adjustRightInd w:val="0"/>
        <w:ind w:left="1420" w:firstLine="720"/>
        <w:rPr>
          <w:rFonts w:ascii="Gill Sans" w:eastAsia="Gill Sans" w:hAnsi="Gill Sans" w:cs="Gill Sans"/>
        </w:rPr>
      </w:pPr>
      <w:r w:rsidRPr="00A63E52">
        <w:rPr>
          <w:rFonts w:ascii="Gill Sans" w:eastAsia="Gill Sans" w:hAnsi="Gill Sans" w:cs="Gill Sans"/>
        </w:rPr>
        <w:t>advance. In the event of urgent need, a shortened review process may be</w:t>
      </w:r>
      <w:r>
        <w:rPr>
          <w:rFonts w:ascii="Gill Sans" w:eastAsia="Gill Sans" w:hAnsi="Gill Sans" w:cs="Gill Sans"/>
        </w:rPr>
        <w:t xml:space="preserve"> </w:t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 w:rsidRPr="00A63E52">
        <w:rPr>
          <w:rFonts w:ascii="Gill Sans" w:eastAsia="Gill Sans" w:hAnsi="Gill Sans" w:cs="Gill Sans"/>
        </w:rPr>
        <w:t xml:space="preserve">possible at the discretion of the General Manager and Board of </w:t>
      </w:r>
      <w:proofErr w:type="gramStart"/>
      <w:r w:rsidRPr="00A63E52">
        <w:rPr>
          <w:rFonts w:ascii="Gill Sans" w:eastAsia="Gill Sans" w:hAnsi="Gill Sans" w:cs="Gill Sans"/>
        </w:rPr>
        <w:t>Trustees.</w:t>
      </w:r>
      <w:r w:rsidR="007C5C04" w:rsidRPr="007C5C04">
        <w:rPr>
          <w:rFonts w:ascii="Gill Sans" w:eastAsia="Gill Sans" w:hAnsi="Gill Sans" w:cs="Gill Sans"/>
        </w:rPr>
        <w:t>.</w:t>
      </w:r>
      <w:proofErr w:type="gramEnd"/>
    </w:p>
    <w:p w14:paraId="32F716D0" w14:textId="7278392E" w:rsid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</w:p>
    <w:p w14:paraId="03F62FC5" w14:textId="4039AE41" w:rsidR="00B613AB" w:rsidRP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ab/>
      </w:r>
      <w:r w:rsidRPr="00B613AB">
        <w:rPr>
          <w:rFonts w:ascii="Gill Sans" w:eastAsia="Gill Sans" w:hAnsi="Gill Sans" w:cs="Gill Sans"/>
        </w:rPr>
        <w:t xml:space="preserve">Examples of requests to be considered under this policy include, but are not limited to: </w:t>
      </w:r>
    </w:p>
    <w:p w14:paraId="7512CEF4" w14:textId="7E3EDC02" w:rsidR="00B613AB" w:rsidRDefault="00B613AB" w:rsidP="00B613AB">
      <w:pPr>
        <w:pStyle w:val="BodyText"/>
        <w:numPr>
          <w:ilvl w:val="0"/>
          <w:numId w:val="4"/>
        </w:numPr>
        <w:tabs>
          <w:tab w:val="left" w:pos="2139"/>
        </w:tabs>
        <w:spacing w:line="250" w:lineRule="auto"/>
        <w:ind w:right="430"/>
        <w:rPr>
          <w:rFonts w:ascii="Gill Sans" w:eastAsia="Gill Sans" w:hAnsi="Gill Sans" w:cs="Gill Sans"/>
        </w:rPr>
      </w:pPr>
      <w:r w:rsidRPr="00B613AB">
        <w:rPr>
          <w:rFonts w:ascii="Gill Sans" w:eastAsia="Gill Sans" w:hAnsi="Gill Sans" w:cs="Gill Sans"/>
        </w:rPr>
        <w:t xml:space="preserve">Donated or discounted use of any club space, properties and/or </w:t>
      </w:r>
      <w:proofErr w:type="gramStart"/>
      <w:r w:rsidRPr="00B613AB">
        <w:rPr>
          <w:rFonts w:ascii="Gill Sans" w:eastAsia="Gill Sans" w:hAnsi="Gill Sans" w:cs="Gill Sans"/>
        </w:rPr>
        <w:t>equipment;</w:t>
      </w:r>
      <w:proofErr w:type="gramEnd"/>
      <w:r w:rsidRPr="00B613AB">
        <w:rPr>
          <w:rFonts w:ascii="Gill Sans" w:eastAsia="Gill Sans" w:hAnsi="Gill Sans" w:cs="Gill Sans"/>
        </w:rPr>
        <w:t xml:space="preserve"> </w:t>
      </w:r>
    </w:p>
    <w:p w14:paraId="31CD496C" w14:textId="77777777" w:rsidR="00B613AB" w:rsidRDefault="00B613AB" w:rsidP="00B613AB">
      <w:pPr>
        <w:pStyle w:val="BodyText"/>
        <w:numPr>
          <w:ilvl w:val="0"/>
          <w:numId w:val="4"/>
        </w:numPr>
        <w:tabs>
          <w:tab w:val="left" w:pos="2139"/>
        </w:tabs>
        <w:spacing w:line="250" w:lineRule="auto"/>
        <w:ind w:right="430"/>
        <w:rPr>
          <w:rFonts w:ascii="Gill Sans" w:eastAsia="Gill Sans" w:hAnsi="Gill Sans" w:cs="Gill Sans"/>
        </w:rPr>
      </w:pPr>
      <w:r w:rsidRPr="00B613AB">
        <w:rPr>
          <w:rFonts w:ascii="Gill Sans" w:eastAsia="Gill Sans" w:hAnsi="Gill Sans" w:cs="Gill Sans"/>
        </w:rPr>
        <w:t xml:space="preserve">Donated or discounted staff </w:t>
      </w:r>
      <w:proofErr w:type="gramStart"/>
      <w:r w:rsidRPr="00B613AB">
        <w:rPr>
          <w:rFonts w:ascii="Gill Sans" w:eastAsia="Gill Sans" w:hAnsi="Gill Sans" w:cs="Gill Sans"/>
        </w:rPr>
        <w:t>resources;</w:t>
      </w:r>
      <w:proofErr w:type="gramEnd"/>
      <w:r w:rsidRPr="00B613AB">
        <w:rPr>
          <w:rFonts w:ascii="Gill Sans" w:eastAsia="Gill Sans" w:hAnsi="Gill Sans" w:cs="Gill Sans"/>
        </w:rPr>
        <w:t xml:space="preserve"> </w:t>
      </w:r>
    </w:p>
    <w:p w14:paraId="29471429" w14:textId="77777777" w:rsidR="00B613AB" w:rsidRDefault="00B613AB" w:rsidP="00B613AB">
      <w:pPr>
        <w:pStyle w:val="BodyText"/>
        <w:numPr>
          <w:ilvl w:val="0"/>
          <w:numId w:val="4"/>
        </w:numPr>
        <w:tabs>
          <w:tab w:val="left" w:pos="2139"/>
        </w:tabs>
        <w:spacing w:line="250" w:lineRule="auto"/>
        <w:ind w:right="430"/>
        <w:rPr>
          <w:rFonts w:ascii="Gill Sans" w:eastAsia="Gill Sans" w:hAnsi="Gill Sans" w:cs="Gill Sans"/>
        </w:rPr>
      </w:pPr>
      <w:r w:rsidRPr="00B613AB">
        <w:rPr>
          <w:rFonts w:ascii="Gill Sans" w:eastAsia="Gill Sans" w:hAnsi="Gill Sans" w:cs="Gill Sans"/>
        </w:rPr>
        <w:t xml:space="preserve">Donated or discounted </w:t>
      </w:r>
      <w:proofErr w:type="gramStart"/>
      <w:r w:rsidRPr="00B613AB">
        <w:rPr>
          <w:rFonts w:ascii="Gill Sans" w:eastAsia="Gill Sans" w:hAnsi="Gill Sans" w:cs="Gill Sans"/>
        </w:rPr>
        <w:t>catering;</w:t>
      </w:r>
      <w:proofErr w:type="gramEnd"/>
      <w:r w:rsidRPr="00B613AB">
        <w:rPr>
          <w:rFonts w:ascii="Gill Sans" w:eastAsia="Gill Sans" w:hAnsi="Gill Sans" w:cs="Gill Sans"/>
        </w:rPr>
        <w:t xml:space="preserve"> </w:t>
      </w:r>
    </w:p>
    <w:p w14:paraId="36B5BD13" w14:textId="4F63231E" w:rsidR="00B613AB" w:rsidRPr="00B613AB" w:rsidRDefault="00B613AB" w:rsidP="00B613AB">
      <w:pPr>
        <w:pStyle w:val="BodyText"/>
        <w:numPr>
          <w:ilvl w:val="0"/>
          <w:numId w:val="4"/>
        </w:numPr>
        <w:tabs>
          <w:tab w:val="left" w:pos="2139"/>
        </w:tabs>
        <w:spacing w:line="250" w:lineRule="auto"/>
        <w:ind w:right="430"/>
        <w:rPr>
          <w:rFonts w:ascii="Gill Sans" w:eastAsia="Gill Sans" w:hAnsi="Gill Sans" w:cs="Gill Sans"/>
        </w:rPr>
      </w:pPr>
      <w:r w:rsidRPr="00B613AB">
        <w:rPr>
          <w:rFonts w:ascii="Gill Sans" w:eastAsia="Gill Sans" w:hAnsi="Gill Sans" w:cs="Gill Sans"/>
        </w:rPr>
        <w:t xml:space="preserve">Access to MAC members for the purpose of solicitation; and </w:t>
      </w:r>
    </w:p>
    <w:p w14:paraId="75235A77" w14:textId="77777777" w:rsidR="00B613AB" w:rsidRP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</w:p>
    <w:p w14:paraId="68527BE4" w14:textId="0E7BD8D2" w:rsidR="00B613AB" w:rsidRP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  <w:b/>
          <w:bCs/>
        </w:rPr>
      </w:pPr>
      <w:r>
        <w:rPr>
          <w:rFonts w:ascii="Gill Sans" w:eastAsia="Gill Sans" w:hAnsi="Gill Sans" w:cs="Gill Sans"/>
          <w:b/>
          <w:bCs/>
        </w:rPr>
        <w:tab/>
      </w:r>
      <w:r w:rsidRPr="00B613AB">
        <w:rPr>
          <w:rFonts w:ascii="Gill Sans" w:eastAsia="Gill Sans" w:hAnsi="Gill Sans" w:cs="Gill Sans"/>
          <w:b/>
          <w:bCs/>
        </w:rPr>
        <w:t xml:space="preserve">The MAC does not make monetary donations. </w:t>
      </w:r>
    </w:p>
    <w:p w14:paraId="3F67D2FD" w14:textId="77777777" w:rsidR="00B613AB" w:rsidRP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</w:p>
    <w:p w14:paraId="41002255" w14:textId="2881195B" w:rsidR="00B613AB" w:rsidRPr="004073B3" w:rsidRDefault="00D87945" w:rsidP="004073B3">
      <w:pPr>
        <w:pStyle w:val="NormalWeb"/>
        <w:ind w:left="2139" w:firstLine="21"/>
        <w:rPr>
          <w:rFonts w:ascii="Gill Sans" w:eastAsia="Gill Sans" w:hAnsi="Gill Sans" w:cs="Gill Sans"/>
          <w:sz w:val="22"/>
          <w:szCs w:val="22"/>
        </w:rPr>
      </w:pPr>
      <w:r w:rsidRPr="00D87945">
        <w:rPr>
          <w:rFonts w:ascii="Gill Sans" w:eastAsia="Gill Sans" w:hAnsi="Gill Sans" w:cs="Gill Sans"/>
          <w:sz w:val="22"/>
          <w:szCs w:val="22"/>
        </w:rPr>
        <w:t xml:space="preserve">Requests will be sorted into tiers, with preference given in the order of Tier 1, Tier 2, and then Tier 3. Donation requests submitted by a </w:t>
      </w:r>
      <w:proofErr w:type="gramStart"/>
      <w:r w:rsidRPr="00D87945">
        <w:rPr>
          <w:rFonts w:ascii="Gill Sans" w:eastAsia="Gill Sans" w:hAnsi="Gill Sans" w:cs="Gill Sans"/>
          <w:sz w:val="22"/>
          <w:szCs w:val="22"/>
        </w:rPr>
        <w:t>Committee</w:t>
      </w:r>
      <w:proofErr w:type="gramEnd"/>
      <w:r w:rsidRPr="00D87945">
        <w:rPr>
          <w:rFonts w:ascii="Gill Sans" w:eastAsia="Gill Sans" w:hAnsi="Gill Sans" w:cs="Gill Sans"/>
          <w:sz w:val="22"/>
          <w:szCs w:val="22"/>
        </w:rPr>
        <w:t xml:space="preserve"> will receive prioritized consideration.</w:t>
      </w:r>
    </w:p>
    <w:p w14:paraId="5F0F5D9F" w14:textId="3AC4056C" w:rsidR="00B613AB" w:rsidRPr="004073B3" w:rsidRDefault="00B613AB" w:rsidP="004073B3">
      <w:pPr>
        <w:pStyle w:val="NormalWeb"/>
        <w:numPr>
          <w:ilvl w:val="0"/>
          <w:numId w:val="10"/>
        </w:numPr>
        <w:rPr>
          <w:rFonts w:ascii="Gill Sans" w:eastAsia="Gill Sans" w:hAnsi="Gill Sans" w:cs="Gill Sans"/>
          <w:sz w:val="22"/>
          <w:szCs w:val="22"/>
        </w:rPr>
      </w:pPr>
      <w:r w:rsidRPr="004073B3">
        <w:rPr>
          <w:rFonts w:ascii="Gill Sans" w:eastAsia="Gill Sans" w:hAnsi="Gill Sans" w:cs="Gill Sans"/>
          <w:sz w:val="22"/>
          <w:szCs w:val="22"/>
        </w:rPr>
        <w:t xml:space="preserve">Tier 1 </w:t>
      </w:r>
      <w:r w:rsidR="002545B8">
        <w:rPr>
          <w:rFonts w:ascii="Gill Sans" w:eastAsia="Gill Sans" w:hAnsi="Gill Sans" w:cs="Gill Sans"/>
          <w:sz w:val="22"/>
          <w:szCs w:val="22"/>
        </w:rPr>
        <w:t xml:space="preserve">- </w:t>
      </w:r>
      <w:r w:rsidRPr="004073B3">
        <w:rPr>
          <w:rFonts w:ascii="Gill Sans" w:eastAsia="Gill Sans" w:hAnsi="Gill Sans" w:cs="Gill Sans"/>
          <w:sz w:val="22"/>
          <w:szCs w:val="22"/>
        </w:rPr>
        <w:t xml:space="preserve">Multnomah Athletic Foundation. </w:t>
      </w:r>
      <w:r w:rsidR="004073B3" w:rsidRPr="004073B3">
        <w:rPr>
          <w:rFonts w:ascii="Gill Sans" w:eastAsia="Gill Sans" w:hAnsi="Gill Sans" w:cs="Gill Sans"/>
          <w:sz w:val="22"/>
          <w:szCs w:val="22"/>
        </w:rPr>
        <w:t>and hosted events/ tournaments that involve National Governing bodies or outside athletic organizations.</w:t>
      </w:r>
    </w:p>
    <w:p w14:paraId="2CC069EA" w14:textId="4CEF5EDA" w:rsidR="00B613AB" w:rsidRDefault="00B613AB" w:rsidP="00B613AB">
      <w:pPr>
        <w:pStyle w:val="BodyText"/>
        <w:numPr>
          <w:ilvl w:val="0"/>
          <w:numId w:val="9"/>
        </w:numPr>
        <w:tabs>
          <w:tab w:val="left" w:pos="2139"/>
        </w:tabs>
        <w:spacing w:line="250" w:lineRule="auto"/>
        <w:ind w:right="43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Tier 2 </w:t>
      </w:r>
      <w:r w:rsidR="002545B8">
        <w:rPr>
          <w:rFonts w:ascii="Gill Sans" w:eastAsia="Gill Sans" w:hAnsi="Gill Sans" w:cs="Gill Sans"/>
        </w:rPr>
        <w:t>-</w:t>
      </w:r>
      <w:r>
        <w:rPr>
          <w:rFonts w:ascii="Gill Sans" w:eastAsia="Gill Sans" w:hAnsi="Gill Sans" w:cs="Gill Sans"/>
        </w:rPr>
        <w:t xml:space="preserve"> Board </w:t>
      </w:r>
      <w:r w:rsidR="00DB0225">
        <w:rPr>
          <w:rFonts w:ascii="Gill Sans" w:eastAsia="Gill Sans" w:hAnsi="Gill Sans" w:cs="Gill Sans"/>
        </w:rPr>
        <w:t>of Trustees a</w:t>
      </w:r>
      <w:r w:rsidR="009A44EA">
        <w:rPr>
          <w:rFonts w:ascii="Gill Sans" w:eastAsia="Gill Sans" w:hAnsi="Gill Sans" w:cs="Gill Sans"/>
        </w:rPr>
        <w:t xml:space="preserve">pproved </w:t>
      </w:r>
      <w:r w:rsidR="00DB0225">
        <w:rPr>
          <w:rFonts w:ascii="Gill Sans" w:eastAsia="Gill Sans" w:hAnsi="Gill Sans" w:cs="Gill Sans"/>
        </w:rPr>
        <w:t>n</w:t>
      </w:r>
      <w:r w:rsidR="009A44EA">
        <w:rPr>
          <w:rFonts w:ascii="Gill Sans" w:eastAsia="Gill Sans" w:hAnsi="Gill Sans" w:cs="Gill Sans"/>
        </w:rPr>
        <w:t xml:space="preserve">eighborhood </w:t>
      </w:r>
      <w:r w:rsidR="00DB0225">
        <w:rPr>
          <w:rFonts w:ascii="Gill Sans" w:eastAsia="Gill Sans" w:hAnsi="Gill Sans" w:cs="Gill Sans"/>
        </w:rPr>
        <w:t>p</w:t>
      </w:r>
      <w:r w:rsidR="009A44EA">
        <w:rPr>
          <w:rFonts w:ascii="Gill Sans" w:eastAsia="Gill Sans" w:hAnsi="Gill Sans" w:cs="Gill Sans"/>
        </w:rPr>
        <w:t xml:space="preserve">artnerships- currently Goose Hollow </w:t>
      </w:r>
      <w:r w:rsidR="004A5BDF">
        <w:rPr>
          <w:rFonts w:ascii="Gill Sans" w:eastAsia="Gill Sans" w:hAnsi="Gill Sans" w:cs="Gill Sans"/>
        </w:rPr>
        <w:t>Neighborhood</w:t>
      </w:r>
      <w:r w:rsidR="009A44EA">
        <w:rPr>
          <w:rFonts w:ascii="Gill Sans" w:eastAsia="Gill Sans" w:hAnsi="Gill Sans" w:cs="Gill Sans"/>
        </w:rPr>
        <w:t xml:space="preserve"> Association, Lincoln High School, the Peregrine Group (ex. Timbers/ Thorns), Sport Oregon, and Stadium Business District Association.</w:t>
      </w:r>
    </w:p>
    <w:p w14:paraId="7054FEF8" w14:textId="77777777" w:rsidR="00C50193" w:rsidRDefault="00C50193" w:rsidP="00C50193">
      <w:pPr>
        <w:pStyle w:val="BodyText"/>
        <w:tabs>
          <w:tab w:val="left" w:pos="2139"/>
        </w:tabs>
        <w:spacing w:line="250" w:lineRule="auto"/>
        <w:ind w:left="2499" w:right="430" w:firstLine="0"/>
        <w:rPr>
          <w:rFonts w:ascii="Gill Sans" w:eastAsia="Gill Sans" w:hAnsi="Gill Sans" w:cs="Gill Sans"/>
        </w:rPr>
      </w:pPr>
    </w:p>
    <w:p w14:paraId="6A011609" w14:textId="5DB9E176" w:rsidR="002545B8" w:rsidRPr="002545B8" w:rsidRDefault="002545B8" w:rsidP="002545B8">
      <w:pPr>
        <w:pStyle w:val="NormalWeb"/>
        <w:ind w:left="2139" w:firstLine="21"/>
        <w:rPr>
          <w:rFonts w:ascii="Gill Sans" w:eastAsia="Gill Sans" w:hAnsi="Gill Sans" w:cs="Gill Sans"/>
          <w:sz w:val="22"/>
          <w:szCs w:val="22"/>
        </w:rPr>
      </w:pPr>
      <w:r w:rsidRPr="002545B8">
        <w:rPr>
          <w:rFonts w:ascii="Gill Sans" w:eastAsia="Gill Sans" w:hAnsi="Gill Sans" w:cs="Gill Sans"/>
          <w:sz w:val="22"/>
          <w:szCs w:val="22"/>
        </w:rPr>
        <w:lastRenderedPageBreak/>
        <w:t xml:space="preserve">• Tier 3 </w:t>
      </w:r>
      <w:r>
        <w:rPr>
          <w:rFonts w:ascii="Gill Sans" w:eastAsia="Gill Sans" w:hAnsi="Gill Sans" w:cs="Gill Sans"/>
          <w:sz w:val="22"/>
          <w:szCs w:val="22"/>
        </w:rPr>
        <w:t xml:space="preserve">- </w:t>
      </w:r>
      <w:r w:rsidRPr="002545B8">
        <w:rPr>
          <w:rFonts w:ascii="Gill Sans" w:eastAsia="Gill Sans" w:hAnsi="Gill Sans" w:cs="Gill Sans"/>
          <w:sz w:val="22"/>
          <w:szCs w:val="22"/>
        </w:rPr>
        <w:t>Board of Trustees-approved non-profit organizations seeking MAC partnership.</w:t>
      </w:r>
    </w:p>
    <w:p w14:paraId="11D4B2BB" w14:textId="471A8BE7" w:rsidR="00B613AB" w:rsidRPr="00B613AB" w:rsidRDefault="00B613AB" w:rsidP="009A44EA">
      <w:pPr>
        <w:pStyle w:val="BodyText"/>
        <w:tabs>
          <w:tab w:val="left" w:pos="2139"/>
        </w:tabs>
        <w:spacing w:line="250" w:lineRule="auto"/>
        <w:ind w:left="2499" w:right="430" w:firstLine="0"/>
        <w:rPr>
          <w:rFonts w:ascii="Gill Sans" w:eastAsia="Gill Sans" w:hAnsi="Gill Sans" w:cs="Gill Sans"/>
        </w:rPr>
      </w:pPr>
    </w:p>
    <w:p w14:paraId="3D31DFC9" w14:textId="4F4AECA1" w:rsidR="00B613AB" w:rsidRPr="00B613AB" w:rsidRDefault="009A44EA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ab/>
      </w:r>
      <w:r w:rsidR="00B613AB" w:rsidRPr="00B613AB">
        <w:rPr>
          <w:rFonts w:ascii="Gill Sans" w:eastAsia="Gill Sans" w:hAnsi="Gill Sans" w:cs="Gill Sans"/>
        </w:rPr>
        <w:t>The Board</w:t>
      </w:r>
      <w:r w:rsidR="00DB0225">
        <w:rPr>
          <w:rFonts w:ascii="Gill Sans" w:eastAsia="Gill Sans" w:hAnsi="Gill Sans" w:cs="Gill Sans"/>
        </w:rPr>
        <w:t xml:space="preserve"> of Trustees</w:t>
      </w:r>
      <w:r w:rsidR="00B613AB" w:rsidRPr="00B613AB">
        <w:rPr>
          <w:rFonts w:ascii="Gill Sans" w:eastAsia="Gill Sans" w:hAnsi="Gill Sans" w:cs="Gill Sans"/>
        </w:rPr>
        <w:t xml:space="preserve"> may update the Tier 2 organizations periodically. </w:t>
      </w:r>
    </w:p>
    <w:p w14:paraId="3D62F1BE" w14:textId="77777777" w:rsidR="00B613AB" w:rsidRP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</w:p>
    <w:p w14:paraId="17E0EA0E" w14:textId="77777777" w:rsidR="00B613AB" w:rsidRP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  <w:r w:rsidRPr="00B613AB">
        <w:rPr>
          <w:rFonts w:ascii="Gill Sans" w:eastAsia="Gill Sans" w:hAnsi="Gill Sans" w:cs="Gill Sans"/>
        </w:rPr>
        <w:t xml:space="preserve">APPROVAL PROCESS: </w:t>
      </w:r>
    </w:p>
    <w:p w14:paraId="2A7FE15F" w14:textId="77777777" w:rsidR="00B613AB" w:rsidRP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</w:p>
    <w:p w14:paraId="06F5BB87" w14:textId="559EB37C" w:rsidR="00B613AB" w:rsidRPr="00B613AB" w:rsidRDefault="009A44EA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ab/>
      </w:r>
      <w:r w:rsidR="00B613AB" w:rsidRPr="00B613AB">
        <w:rPr>
          <w:rFonts w:ascii="Gill Sans" w:eastAsia="Gill Sans" w:hAnsi="Gill Sans" w:cs="Gill Sans"/>
        </w:rPr>
        <w:t xml:space="preserve">Tier 1 and Tier 2 will be reviewed and approved by the General Manager or a named delegate. If approved, the Board will be notified of the approval at the following Board meeting.  </w:t>
      </w:r>
    </w:p>
    <w:p w14:paraId="1C27DE7F" w14:textId="77777777" w:rsidR="00B613AB" w:rsidRP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</w:p>
    <w:p w14:paraId="408F674F" w14:textId="60E3A983" w:rsidR="00B613AB" w:rsidRPr="00B613AB" w:rsidRDefault="009A44EA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ab/>
      </w:r>
      <w:r w:rsidR="00B613AB" w:rsidRPr="00B613AB">
        <w:rPr>
          <w:rFonts w:ascii="Gill Sans" w:eastAsia="Gill Sans" w:hAnsi="Gill Sans" w:cs="Gill Sans"/>
        </w:rPr>
        <w:t xml:space="preserve">For Tier 3 </w:t>
      </w:r>
      <w:r w:rsidR="00485B6C">
        <w:rPr>
          <w:rFonts w:ascii="Gill Sans" w:eastAsia="Gill Sans" w:hAnsi="Gill Sans" w:cs="Gill Sans"/>
        </w:rPr>
        <w:t>f</w:t>
      </w:r>
      <w:r w:rsidR="00B613AB" w:rsidRPr="00B613AB">
        <w:rPr>
          <w:rFonts w:ascii="Gill Sans" w:eastAsia="Gill Sans" w:hAnsi="Gill Sans" w:cs="Gill Sans"/>
        </w:rPr>
        <w:t xml:space="preserve">orms, the General Manager will make a recommendation to the Board for approval or disapproval of the Form.  </w:t>
      </w:r>
    </w:p>
    <w:p w14:paraId="587B0BE1" w14:textId="77777777" w:rsidR="00B613AB" w:rsidRP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</w:p>
    <w:p w14:paraId="038389D6" w14:textId="11E0096E" w:rsidR="00B613AB" w:rsidRPr="00B613AB" w:rsidRDefault="009A44EA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ab/>
      </w:r>
      <w:r w:rsidR="00B613AB" w:rsidRPr="00B613AB">
        <w:rPr>
          <w:rFonts w:ascii="Gill Sans" w:eastAsia="Gill Sans" w:hAnsi="Gill Sans" w:cs="Gill Sans"/>
        </w:rPr>
        <w:t xml:space="preserve">In making any recommendation, the General Manager will consider the cost, impacted space and staff, support by the appropriate committees, and benefits and burden to MAC membership.  </w:t>
      </w:r>
    </w:p>
    <w:p w14:paraId="684B9B13" w14:textId="77777777" w:rsidR="00B613AB" w:rsidRP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</w:p>
    <w:p w14:paraId="21DA7C3E" w14:textId="72538C86" w:rsidR="00B613AB" w:rsidRPr="00B613AB" w:rsidRDefault="009A44EA" w:rsidP="0070625F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ab/>
      </w:r>
      <w:r w:rsidR="00B613AB" w:rsidRPr="00B613AB">
        <w:rPr>
          <w:rFonts w:ascii="Gill Sans" w:eastAsia="Gill Sans" w:hAnsi="Gill Sans" w:cs="Gill Sans"/>
        </w:rPr>
        <w:t xml:space="preserve">All requests will be reviewed by the Board during their monthly Board meeting for approval.  </w:t>
      </w:r>
    </w:p>
    <w:p w14:paraId="20F9F871" w14:textId="3198AC04" w:rsidR="00B613AB" w:rsidRPr="0070625F" w:rsidRDefault="00B613AB" w:rsidP="0070625F">
      <w:pPr>
        <w:pStyle w:val="NormalWeb"/>
        <w:ind w:left="2140" w:firstLine="20"/>
        <w:rPr>
          <w:rFonts w:ascii="Gill Sans" w:eastAsia="Gill Sans" w:hAnsi="Gill Sans" w:cs="Gill Sans"/>
          <w:sz w:val="22"/>
          <w:szCs w:val="22"/>
        </w:rPr>
      </w:pPr>
      <w:r w:rsidRPr="0070625F">
        <w:rPr>
          <w:rFonts w:ascii="Gill Sans" w:eastAsia="Gill Sans" w:hAnsi="Gill Sans" w:cs="Gill Sans"/>
          <w:sz w:val="22"/>
          <w:szCs w:val="22"/>
        </w:rPr>
        <w:t>Any reoccurring partnerships or relationships may not exceed three years unless approved in advance by the Board</w:t>
      </w:r>
      <w:r w:rsidR="00FD4D09" w:rsidRPr="0070625F">
        <w:rPr>
          <w:rFonts w:ascii="Gill Sans" w:eastAsia="Gill Sans" w:hAnsi="Gill Sans" w:cs="Gill Sans"/>
          <w:sz w:val="22"/>
          <w:szCs w:val="22"/>
        </w:rPr>
        <w:t xml:space="preserve"> of Trustees</w:t>
      </w:r>
      <w:r w:rsidRPr="0070625F">
        <w:rPr>
          <w:rFonts w:ascii="Gill Sans" w:eastAsia="Gill Sans" w:hAnsi="Gill Sans" w:cs="Gill Sans"/>
          <w:sz w:val="22"/>
          <w:szCs w:val="22"/>
        </w:rPr>
        <w:t xml:space="preserve">. </w:t>
      </w:r>
      <w:r w:rsidR="00FD4D09" w:rsidRPr="0070625F">
        <w:rPr>
          <w:rFonts w:ascii="Gill Sans" w:eastAsia="Gill Sans" w:hAnsi="Gill Sans" w:cs="Gill Sans"/>
          <w:sz w:val="22"/>
          <w:szCs w:val="22"/>
        </w:rPr>
        <w:t>Any CDRF requesting tangible resources, such as the use of space, will not qualify for an extended approval period</w:t>
      </w:r>
      <w:r w:rsidR="0070625F" w:rsidRPr="0070625F">
        <w:rPr>
          <w:rFonts w:ascii="Gill Sans" w:eastAsia="Gill Sans" w:hAnsi="Gill Sans" w:cs="Gill Sans"/>
          <w:sz w:val="22"/>
          <w:szCs w:val="22"/>
        </w:rPr>
        <w:t xml:space="preserve">. </w:t>
      </w:r>
      <w:r w:rsidRPr="0070625F">
        <w:rPr>
          <w:rFonts w:ascii="Gill Sans" w:eastAsia="Gill Sans" w:hAnsi="Gill Sans" w:cs="Gill Sans"/>
          <w:sz w:val="22"/>
          <w:szCs w:val="22"/>
        </w:rPr>
        <w:t xml:space="preserve">Evergreen agreements are not permitted.  </w:t>
      </w:r>
    </w:p>
    <w:p w14:paraId="30BCD8CC" w14:textId="1065D6FE" w:rsidR="00B613AB" w:rsidRPr="00B613AB" w:rsidRDefault="009A44EA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ab/>
      </w:r>
      <w:r w:rsidR="00B613AB" w:rsidRPr="00B613AB">
        <w:rPr>
          <w:rFonts w:ascii="Gill Sans" w:eastAsia="Gill Sans" w:hAnsi="Gill Sans" w:cs="Gill Sans"/>
        </w:rPr>
        <w:t xml:space="preserve">Following </w:t>
      </w:r>
      <w:r w:rsidR="00DB0225">
        <w:rPr>
          <w:rFonts w:ascii="Gill Sans" w:eastAsia="Gill Sans" w:hAnsi="Gill Sans" w:cs="Gill Sans"/>
        </w:rPr>
        <w:t xml:space="preserve">the </w:t>
      </w:r>
      <w:r w:rsidR="00B613AB" w:rsidRPr="00B613AB">
        <w:rPr>
          <w:rFonts w:ascii="Gill Sans" w:eastAsia="Gill Sans" w:hAnsi="Gill Sans" w:cs="Gill Sans"/>
        </w:rPr>
        <w:t>Board</w:t>
      </w:r>
      <w:r w:rsidR="00DB0225">
        <w:rPr>
          <w:rFonts w:ascii="Gill Sans" w:eastAsia="Gill Sans" w:hAnsi="Gill Sans" w:cs="Gill Sans"/>
        </w:rPr>
        <w:t xml:space="preserve"> of Trustees</w:t>
      </w:r>
      <w:r w:rsidR="00B613AB" w:rsidRPr="00B613AB">
        <w:rPr>
          <w:rFonts w:ascii="Gill Sans" w:eastAsia="Gill Sans" w:hAnsi="Gill Sans" w:cs="Gill Sans"/>
        </w:rPr>
        <w:t xml:space="preserve"> approval of the Form, the Executive Office will notify the applicant and the appropriate MAC staff, documenting the MAC’s commitment and any conditions of the donation.  </w:t>
      </w:r>
    </w:p>
    <w:p w14:paraId="57D5EA77" w14:textId="77777777" w:rsidR="00B613AB" w:rsidRPr="00B613AB" w:rsidRDefault="00B613AB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</w:p>
    <w:p w14:paraId="450114A9" w14:textId="4490C7B3" w:rsidR="004F5693" w:rsidRDefault="004F5693" w:rsidP="00B613AB">
      <w:pPr>
        <w:pStyle w:val="BodyText"/>
        <w:tabs>
          <w:tab w:val="left" w:pos="2139"/>
        </w:tabs>
        <w:spacing w:line="250" w:lineRule="auto"/>
        <w:ind w:left="2140" w:right="430" w:hanging="1980"/>
        <w:rPr>
          <w:rFonts w:ascii="Gill Sans" w:eastAsia="Gill Sans" w:hAnsi="Gill Sans" w:cs="Gill Sans"/>
        </w:rPr>
      </w:pPr>
    </w:p>
    <w:p w14:paraId="55827235" w14:textId="69F18AC4" w:rsidR="004F5693" w:rsidRDefault="004F5693" w:rsidP="401190CC">
      <w:pPr>
        <w:spacing w:before="9"/>
        <w:rPr>
          <w:rFonts w:ascii="Gill Sans" w:eastAsia="Gill Sans" w:hAnsi="Gill Sans" w:cs="Gill Sans"/>
          <w:sz w:val="21"/>
          <w:szCs w:val="21"/>
        </w:rPr>
      </w:pPr>
    </w:p>
    <w:p w14:paraId="0ED75B57" w14:textId="76D7D9F1" w:rsidR="00682AF3" w:rsidRDefault="00682AF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0CB45B8" w14:textId="77777777" w:rsidR="006D2685" w:rsidRDefault="006D268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16EC82F1" w14:textId="77777777" w:rsidR="006D2685" w:rsidRDefault="006D268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39E872C" w14:textId="77777777" w:rsidR="006D2685" w:rsidRDefault="006D268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3FA3CB20" w14:textId="77777777" w:rsidR="006D2685" w:rsidRDefault="006D268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1D0F261" w14:textId="57EF4895" w:rsidR="00682AF3" w:rsidRDefault="00682AF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33AA90D3" w14:textId="77777777" w:rsidR="00682AF3" w:rsidRDefault="00682AF3" w:rsidP="401190CC">
      <w:pPr>
        <w:spacing w:line="500" w:lineRule="auto"/>
        <w:ind w:left="160" w:right="5352"/>
        <w:rPr>
          <w:rFonts w:ascii="Gill Sans" w:eastAsia="Gill Sans" w:hAnsi="Gill Sans" w:cs="Gill Sans"/>
          <w:spacing w:val="-1"/>
          <w:w w:val="95"/>
          <w:sz w:val="18"/>
          <w:szCs w:val="18"/>
        </w:rPr>
      </w:pPr>
    </w:p>
    <w:p w14:paraId="48C6E094" w14:textId="5E322270" w:rsidR="00DB0225" w:rsidRDefault="002A7D7C" w:rsidP="401190CC">
      <w:pPr>
        <w:spacing w:line="500" w:lineRule="auto"/>
        <w:ind w:left="160" w:right="5352"/>
        <w:rPr>
          <w:rFonts w:ascii="Gill Sans" w:eastAsia="Gill Sans" w:hAnsi="Gill Sans" w:cs="Gill Sans"/>
          <w:spacing w:val="29"/>
          <w:w w:val="94"/>
          <w:sz w:val="18"/>
          <w:szCs w:val="18"/>
        </w:rPr>
      </w:pPr>
      <w:r w:rsidRPr="401190CC">
        <w:rPr>
          <w:rFonts w:ascii="Gill Sans" w:eastAsia="Gill Sans" w:hAnsi="Gill Sans" w:cs="Gill Sans"/>
          <w:spacing w:val="-1"/>
          <w:w w:val="95"/>
          <w:sz w:val="18"/>
          <w:szCs w:val="18"/>
        </w:rPr>
        <w:t>O</w:t>
      </w:r>
      <w:r w:rsidRPr="401190CC">
        <w:rPr>
          <w:rFonts w:ascii="Gill Sans" w:eastAsia="Gill Sans" w:hAnsi="Gill Sans" w:cs="Gill Sans"/>
          <w:spacing w:val="-2"/>
          <w:w w:val="95"/>
          <w:sz w:val="18"/>
          <w:szCs w:val="18"/>
        </w:rPr>
        <w:t>RIGINAL</w:t>
      </w:r>
      <w:r w:rsidRPr="401190CC">
        <w:rPr>
          <w:rFonts w:ascii="Gill Sans" w:eastAsia="Gill Sans" w:hAnsi="Gill Sans" w:cs="Gill Sans"/>
          <w:spacing w:val="-5"/>
          <w:w w:val="95"/>
          <w:sz w:val="18"/>
          <w:szCs w:val="18"/>
        </w:rPr>
        <w:t xml:space="preserve"> </w:t>
      </w:r>
      <w:r w:rsidRPr="401190CC">
        <w:rPr>
          <w:rFonts w:ascii="Gill Sans" w:eastAsia="Gill Sans" w:hAnsi="Gill Sans" w:cs="Gill Sans"/>
          <w:spacing w:val="-1"/>
          <w:w w:val="95"/>
          <w:sz w:val="18"/>
          <w:szCs w:val="18"/>
        </w:rPr>
        <w:t>ON</w:t>
      </w:r>
      <w:r w:rsidRPr="401190CC">
        <w:rPr>
          <w:rFonts w:ascii="Gill Sans" w:eastAsia="Gill Sans" w:hAnsi="Gill Sans" w:cs="Gill Sans"/>
          <w:spacing w:val="-5"/>
          <w:w w:val="95"/>
          <w:sz w:val="18"/>
          <w:szCs w:val="18"/>
        </w:rPr>
        <w:t xml:space="preserve"> </w:t>
      </w:r>
      <w:r w:rsidRPr="401190CC">
        <w:rPr>
          <w:rFonts w:ascii="Gill Sans" w:eastAsia="Gill Sans" w:hAnsi="Gill Sans" w:cs="Gill Sans"/>
          <w:spacing w:val="-2"/>
          <w:w w:val="95"/>
          <w:sz w:val="18"/>
          <w:szCs w:val="18"/>
        </w:rPr>
        <w:t>FILE</w:t>
      </w:r>
      <w:r w:rsidRPr="401190CC">
        <w:rPr>
          <w:rFonts w:ascii="Gill Sans" w:eastAsia="Gill Sans" w:hAnsi="Gill Sans" w:cs="Gill Sans"/>
          <w:spacing w:val="-4"/>
          <w:w w:val="95"/>
          <w:sz w:val="18"/>
          <w:szCs w:val="18"/>
        </w:rPr>
        <w:t xml:space="preserve"> </w:t>
      </w:r>
      <w:r w:rsidRPr="401190CC">
        <w:rPr>
          <w:rFonts w:ascii="Gill Sans" w:eastAsia="Gill Sans" w:hAnsi="Gill Sans" w:cs="Gill Sans"/>
          <w:w w:val="95"/>
          <w:sz w:val="18"/>
          <w:szCs w:val="18"/>
        </w:rPr>
        <w:t>IN</w:t>
      </w:r>
      <w:r w:rsidRPr="401190CC">
        <w:rPr>
          <w:rFonts w:ascii="Gill Sans" w:eastAsia="Gill Sans" w:hAnsi="Gill Sans" w:cs="Gill Sans"/>
          <w:spacing w:val="-5"/>
          <w:w w:val="95"/>
          <w:sz w:val="18"/>
          <w:szCs w:val="18"/>
        </w:rPr>
        <w:t xml:space="preserve"> </w:t>
      </w:r>
      <w:r w:rsidR="00DB0225">
        <w:rPr>
          <w:rFonts w:ascii="Gill Sans" w:eastAsia="Gill Sans" w:hAnsi="Gill Sans" w:cs="Gill Sans"/>
          <w:spacing w:val="-5"/>
          <w:w w:val="95"/>
          <w:sz w:val="18"/>
          <w:szCs w:val="18"/>
        </w:rPr>
        <w:t xml:space="preserve">THE </w:t>
      </w:r>
      <w:r w:rsidRPr="401190CC">
        <w:rPr>
          <w:rFonts w:ascii="Gill Sans" w:eastAsia="Gill Sans" w:hAnsi="Gill Sans" w:cs="Gill Sans"/>
          <w:w w:val="95"/>
          <w:sz w:val="18"/>
          <w:szCs w:val="18"/>
        </w:rPr>
        <w:t>EXECUTIVE</w:t>
      </w:r>
      <w:r w:rsidRPr="401190CC">
        <w:rPr>
          <w:rFonts w:ascii="Gill Sans" w:eastAsia="Gill Sans" w:hAnsi="Gill Sans" w:cs="Gill Sans"/>
          <w:spacing w:val="-5"/>
          <w:w w:val="95"/>
          <w:sz w:val="18"/>
          <w:szCs w:val="18"/>
        </w:rPr>
        <w:t xml:space="preserve"> </w:t>
      </w:r>
      <w:r w:rsidRPr="401190CC">
        <w:rPr>
          <w:rFonts w:ascii="Gill Sans" w:eastAsia="Gill Sans" w:hAnsi="Gill Sans" w:cs="Gill Sans"/>
          <w:spacing w:val="-1"/>
          <w:w w:val="95"/>
          <w:sz w:val="18"/>
          <w:szCs w:val="18"/>
        </w:rPr>
        <w:t>O</w:t>
      </w:r>
      <w:r w:rsidRPr="401190CC">
        <w:rPr>
          <w:rFonts w:ascii="Gill Sans" w:eastAsia="Gill Sans" w:hAnsi="Gill Sans" w:cs="Gill Sans"/>
          <w:spacing w:val="-2"/>
          <w:w w:val="95"/>
          <w:sz w:val="18"/>
          <w:szCs w:val="18"/>
        </w:rPr>
        <w:t>FFI</w:t>
      </w:r>
      <w:r w:rsidRPr="401190CC">
        <w:rPr>
          <w:rFonts w:ascii="Gill Sans" w:eastAsia="Gill Sans" w:hAnsi="Gill Sans" w:cs="Gill Sans"/>
          <w:spacing w:val="-1"/>
          <w:w w:val="95"/>
          <w:sz w:val="18"/>
          <w:szCs w:val="18"/>
        </w:rPr>
        <w:t>CE</w:t>
      </w:r>
      <w:r w:rsidRPr="401190CC">
        <w:rPr>
          <w:rFonts w:ascii="Gill Sans" w:eastAsia="Gill Sans" w:hAnsi="Gill Sans" w:cs="Gill Sans"/>
          <w:spacing w:val="29"/>
          <w:w w:val="94"/>
          <w:sz w:val="18"/>
          <w:szCs w:val="18"/>
        </w:rPr>
        <w:t xml:space="preserve"> </w:t>
      </w:r>
    </w:p>
    <w:p w14:paraId="08643ACB" w14:textId="02A9D7C2" w:rsidR="004F5693" w:rsidRDefault="002A7D7C" w:rsidP="401190CC">
      <w:pPr>
        <w:spacing w:line="500" w:lineRule="auto"/>
        <w:ind w:left="160" w:right="5352"/>
        <w:rPr>
          <w:rFonts w:ascii="Gill Sans" w:eastAsia="Gill Sans" w:hAnsi="Gill Sans" w:cs="Gill Sans"/>
          <w:sz w:val="18"/>
          <w:szCs w:val="18"/>
        </w:rPr>
      </w:pPr>
      <w:r w:rsidRPr="401190CC">
        <w:rPr>
          <w:rFonts w:ascii="Gill Sans" w:eastAsia="Gill Sans" w:hAnsi="Gill Sans" w:cs="Gill Sans"/>
          <w:spacing w:val="-1"/>
          <w:w w:val="90"/>
          <w:sz w:val="18"/>
          <w:szCs w:val="18"/>
        </w:rPr>
        <w:t>APPROVED</w:t>
      </w:r>
      <w:r w:rsidRPr="401190CC">
        <w:rPr>
          <w:rFonts w:ascii="Gill Sans" w:eastAsia="Gill Sans" w:hAnsi="Gill Sans" w:cs="Gill Sans"/>
          <w:spacing w:val="30"/>
          <w:w w:val="90"/>
          <w:sz w:val="18"/>
          <w:szCs w:val="18"/>
        </w:rPr>
        <w:t xml:space="preserve"> </w:t>
      </w:r>
      <w:r w:rsidRPr="401190CC">
        <w:rPr>
          <w:rFonts w:ascii="Gill Sans" w:eastAsia="Gill Sans" w:hAnsi="Gill Sans" w:cs="Gill Sans"/>
          <w:spacing w:val="-2"/>
          <w:w w:val="90"/>
          <w:sz w:val="18"/>
          <w:szCs w:val="18"/>
        </w:rPr>
        <w:t>BY</w:t>
      </w:r>
    </w:p>
    <w:p w14:paraId="08302191" w14:textId="77777777" w:rsidR="004F5693" w:rsidRDefault="004F56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846469" w14:textId="77777777" w:rsidR="004F5693" w:rsidRDefault="004F5693" w:rsidP="401190CC">
      <w:pPr>
        <w:spacing w:before="6"/>
        <w:rPr>
          <w:rFonts w:ascii="Gill Sans" w:eastAsia="Gill Sans" w:hAnsi="Gill Sans" w:cs="Gill Sans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367"/>
        <w:gridCol w:w="930"/>
        <w:gridCol w:w="4376"/>
      </w:tblGrid>
      <w:tr w:rsidR="004F5693" w14:paraId="23324688" w14:textId="77777777" w:rsidTr="0069631E">
        <w:trPr>
          <w:trHeight w:hRule="exact" w:val="722"/>
        </w:trPr>
        <w:tc>
          <w:tcPr>
            <w:tcW w:w="1878" w:type="dxa"/>
            <w:tcBorders>
              <w:top w:val="single" w:sz="7" w:space="0" w:color="000000" w:themeColor="text1"/>
              <w:left w:val="nil"/>
              <w:bottom w:val="nil"/>
              <w:right w:val="nil"/>
            </w:tcBorders>
          </w:tcPr>
          <w:p w14:paraId="270CD47B" w14:textId="77777777" w:rsidR="004F5693" w:rsidRDefault="002A7D7C" w:rsidP="401190CC">
            <w:pPr>
              <w:pStyle w:val="TableParagraph"/>
              <w:spacing w:before="2"/>
              <w:ind w:left="163"/>
              <w:rPr>
                <w:rFonts w:ascii="Gill Sans" w:eastAsia="Gill Sans" w:hAnsi="Gill Sans" w:cs="Gill Sans"/>
                <w:sz w:val="18"/>
                <w:szCs w:val="18"/>
              </w:rPr>
            </w:pPr>
            <w:r w:rsidRPr="401190CC">
              <w:rPr>
                <w:rFonts w:ascii="Gill Sans" w:eastAsia="Gill Sans" w:hAnsi="Gill Sans" w:cs="Gill Sans"/>
                <w:spacing w:val="-1"/>
                <w:sz w:val="18"/>
                <w:szCs w:val="18"/>
              </w:rPr>
              <w:t>General</w:t>
            </w:r>
            <w:r w:rsidRPr="401190CC">
              <w:rPr>
                <w:rFonts w:ascii="Gill Sans" w:eastAsia="Gill Sans" w:hAnsi="Gill Sans" w:cs="Gill Sans"/>
                <w:spacing w:val="-10"/>
                <w:sz w:val="18"/>
                <w:szCs w:val="18"/>
              </w:rPr>
              <w:t xml:space="preserve"> </w:t>
            </w:r>
            <w:r w:rsidRPr="401190CC">
              <w:rPr>
                <w:rFonts w:ascii="Gill Sans" w:eastAsia="Gill Sans" w:hAnsi="Gill Sans" w:cs="Gill Sans"/>
                <w:sz w:val="18"/>
                <w:szCs w:val="18"/>
              </w:rPr>
              <w:t>Manager</w:t>
            </w:r>
          </w:p>
        </w:tc>
        <w:tc>
          <w:tcPr>
            <w:tcW w:w="2367" w:type="dxa"/>
            <w:tcBorders>
              <w:top w:val="single" w:sz="7" w:space="0" w:color="000000" w:themeColor="text1"/>
              <w:left w:val="nil"/>
              <w:bottom w:val="nil"/>
              <w:right w:val="nil"/>
            </w:tcBorders>
          </w:tcPr>
          <w:p w14:paraId="32403F56" w14:textId="77777777" w:rsidR="004F5693" w:rsidRDefault="004F5693" w:rsidP="401190CC">
            <w:pPr>
              <w:rPr>
                <w:rFonts w:ascii="Gill Sans" w:eastAsia="Gill Sans" w:hAnsi="Gill Sans" w:cs="Gill San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5CA991C" w14:textId="77777777" w:rsidR="004F5693" w:rsidRDefault="004F5693" w:rsidP="401190CC">
            <w:pPr>
              <w:rPr>
                <w:rFonts w:ascii="Gill Sans" w:eastAsia="Gill Sans" w:hAnsi="Gill Sans" w:cs="Gill Sans"/>
              </w:rPr>
            </w:pPr>
          </w:p>
        </w:tc>
        <w:tc>
          <w:tcPr>
            <w:tcW w:w="4376" w:type="dxa"/>
            <w:tcBorders>
              <w:top w:val="single" w:sz="7" w:space="0" w:color="000000" w:themeColor="text1"/>
              <w:left w:val="nil"/>
              <w:bottom w:val="nil"/>
              <w:right w:val="nil"/>
            </w:tcBorders>
          </w:tcPr>
          <w:p w14:paraId="2860C354" w14:textId="78540FBA" w:rsidR="004F5693" w:rsidRDefault="00AC2036" w:rsidP="401190CC">
            <w:pPr>
              <w:pStyle w:val="TableParagraph"/>
              <w:spacing w:before="2"/>
              <w:ind w:left="109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Chief of Staff</w:t>
            </w:r>
          </w:p>
        </w:tc>
      </w:tr>
      <w:tr w:rsidR="004F5693" w14:paraId="5DC3F847" w14:textId="77777777" w:rsidTr="0069631E">
        <w:trPr>
          <w:trHeight w:hRule="exact" w:val="933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5AC8A127" w14:textId="77777777" w:rsidR="004F5693" w:rsidRDefault="002A7D7C" w:rsidP="401190CC">
            <w:pPr>
              <w:pStyle w:val="TableParagraph"/>
              <w:spacing w:before="101"/>
              <w:ind w:left="55"/>
              <w:rPr>
                <w:rFonts w:ascii="Gill Sans" w:eastAsia="Gill Sans" w:hAnsi="Gill Sans" w:cs="Gill Sans"/>
                <w:sz w:val="18"/>
                <w:szCs w:val="18"/>
              </w:rPr>
            </w:pPr>
            <w:r w:rsidRPr="401190CC">
              <w:rPr>
                <w:rFonts w:ascii="Gill Sans" w:eastAsia="Gill Sans" w:hAnsi="Gill Sans" w:cs="Gill Sans"/>
                <w:spacing w:val="-2"/>
                <w:sz w:val="18"/>
                <w:szCs w:val="18"/>
              </w:rPr>
              <w:lastRenderedPageBreak/>
              <w:t>FORMULATED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5DDB3586" w14:textId="62F276C3" w:rsidR="004F5693" w:rsidRPr="00E4576B" w:rsidRDefault="00AE20E4" w:rsidP="401190CC">
            <w:pPr>
              <w:pStyle w:val="TableParagraph"/>
              <w:spacing w:before="101"/>
              <w:ind w:left="399"/>
              <w:rPr>
                <w:rFonts w:ascii="Gill Sans" w:eastAsia="Gill Sans" w:hAnsi="Gill Sans" w:cs="Gill Sans"/>
                <w:strike/>
                <w:sz w:val="18"/>
                <w:szCs w:val="18"/>
              </w:rPr>
            </w:pPr>
            <w:r w:rsidRPr="401190CC"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  <w:t>October</w:t>
            </w:r>
            <w:r w:rsidR="00D3349E" w:rsidRPr="401190CC"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  <w:t xml:space="preserve"> </w:t>
            </w:r>
            <w:r w:rsidR="6CF0440B" w:rsidRPr="401190CC"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  <w:t>2020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DA14626" w14:textId="77777777" w:rsidR="004F5693" w:rsidRDefault="004F5693"/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6F0CEBEE" w14:textId="77777777" w:rsidR="004F5693" w:rsidRDefault="004F5693"/>
        </w:tc>
      </w:tr>
      <w:tr w:rsidR="004F5693" w14:paraId="4871F476" w14:textId="77777777" w:rsidTr="0069631E">
        <w:trPr>
          <w:trHeight w:hRule="exact" w:val="931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4218AE82" w14:textId="77777777" w:rsidR="004F5693" w:rsidRDefault="002A7D7C" w:rsidP="401190CC">
            <w:pPr>
              <w:pStyle w:val="TableParagraph"/>
              <w:spacing w:before="100"/>
              <w:ind w:left="55"/>
              <w:rPr>
                <w:rFonts w:ascii="Gill Sans" w:eastAsia="Gill Sans" w:hAnsi="Gill Sans" w:cs="Gill Sans"/>
                <w:sz w:val="18"/>
                <w:szCs w:val="18"/>
              </w:rPr>
            </w:pPr>
            <w:r w:rsidRPr="401190CC">
              <w:rPr>
                <w:rFonts w:ascii="Gill Sans" w:eastAsia="Gill Sans" w:hAnsi="Gill Sans" w:cs="Gill Sans"/>
                <w:spacing w:val="-2"/>
                <w:sz w:val="18"/>
                <w:szCs w:val="18"/>
              </w:rPr>
              <w:t>REVIEWE</w:t>
            </w:r>
            <w:r w:rsidRPr="401190CC">
              <w:rPr>
                <w:rFonts w:ascii="Gill Sans" w:eastAsia="Gill Sans" w:hAnsi="Gill Sans" w:cs="Gill Sans"/>
                <w:spacing w:val="-1"/>
                <w:sz w:val="18"/>
                <w:szCs w:val="18"/>
              </w:rPr>
              <w:t>D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7EB8E96" w14:textId="2313438F" w:rsidR="004F5693" w:rsidRDefault="401190CC" w:rsidP="401190CC">
            <w:pPr>
              <w:pStyle w:val="TableParagraph"/>
              <w:spacing w:before="101"/>
              <w:ind w:left="399"/>
              <w:rPr>
                <w:rFonts w:ascii="Gill Sans" w:eastAsia="Gill Sans" w:hAnsi="Gill Sans" w:cs="Gill Sans"/>
                <w:sz w:val="18"/>
                <w:szCs w:val="18"/>
              </w:rPr>
            </w:pPr>
            <w:r w:rsidRPr="401190CC"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  <w:t>March 2022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2C9F6C5" w14:textId="77777777" w:rsidR="004F5693" w:rsidRDefault="004F5693"/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090CBB16" w14:textId="77777777" w:rsidR="004F5693" w:rsidRDefault="004F5693"/>
        </w:tc>
      </w:tr>
      <w:tr w:rsidR="004F5693" w14:paraId="477AC2B0" w14:textId="77777777" w:rsidTr="0069631E">
        <w:trPr>
          <w:trHeight w:hRule="exact" w:val="931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56BC38EB" w14:textId="77777777" w:rsidR="004F5693" w:rsidRDefault="002A7D7C" w:rsidP="401190CC">
            <w:pPr>
              <w:pStyle w:val="TableParagraph"/>
              <w:spacing w:before="100"/>
              <w:ind w:left="55"/>
              <w:rPr>
                <w:rFonts w:ascii="Gill Sans" w:eastAsia="Gill Sans" w:hAnsi="Gill Sans" w:cs="Gill Sans"/>
                <w:sz w:val="18"/>
                <w:szCs w:val="18"/>
              </w:rPr>
            </w:pPr>
            <w:r w:rsidRPr="401190CC">
              <w:rPr>
                <w:rFonts w:ascii="Gill Sans" w:eastAsia="Gill Sans" w:hAnsi="Gill Sans" w:cs="Gill Sans"/>
                <w:spacing w:val="-2"/>
                <w:w w:val="95"/>
                <w:sz w:val="18"/>
                <w:szCs w:val="18"/>
              </w:rPr>
              <w:t>REVISED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D29897E" w14:textId="2D1FFB2F" w:rsidR="004F5693" w:rsidRDefault="401190CC" w:rsidP="401190CC">
            <w:pPr>
              <w:pStyle w:val="TableParagraph"/>
              <w:spacing w:before="101"/>
              <w:ind w:left="399"/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</w:pPr>
            <w:r w:rsidRPr="401190CC"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  <w:t>March 2022</w:t>
            </w:r>
          </w:p>
          <w:p w14:paraId="3EF409B9" w14:textId="3030FE65" w:rsidR="0069631E" w:rsidRDefault="0069631E" w:rsidP="401190CC">
            <w:pPr>
              <w:pStyle w:val="TableParagraph"/>
              <w:spacing w:before="101"/>
              <w:ind w:left="399"/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  <w:t>November 2022</w:t>
            </w:r>
          </w:p>
          <w:p w14:paraId="560A91DE" w14:textId="579C8738" w:rsidR="0070625F" w:rsidRDefault="0070625F" w:rsidP="401190CC">
            <w:pPr>
              <w:pStyle w:val="TableParagraph"/>
              <w:spacing w:before="101"/>
              <w:ind w:left="399"/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  <w:t>March 2023</w:t>
            </w:r>
          </w:p>
          <w:p w14:paraId="520DC699" w14:textId="77777777" w:rsidR="0070625F" w:rsidRDefault="0070625F" w:rsidP="0070625F">
            <w:pPr>
              <w:pStyle w:val="TableParagraph"/>
              <w:spacing w:before="101"/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</w:pPr>
          </w:p>
          <w:p w14:paraId="2E732083" w14:textId="77777777" w:rsidR="0070625F" w:rsidRDefault="0070625F" w:rsidP="401190CC">
            <w:pPr>
              <w:pStyle w:val="TableParagraph"/>
              <w:spacing w:before="101"/>
              <w:ind w:left="399"/>
              <w:rPr>
                <w:rFonts w:ascii="Gill Sans" w:eastAsia="Gill Sans" w:hAnsi="Gill Sans" w:cs="Gill Sans"/>
                <w:spacing w:val="-2"/>
                <w:w w:val="105"/>
                <w:sz w:val="18"/>
                <w:szCs w:val="18"/>
              </w:rPr>
            </w:pPr>
          </w:p>
          <w:p w14:paraId="0DE07859" w14:textId="3F015B21" w:rsidR="0069631E" w:rsidRPr="0069631E" w:rsidRDefault="0069631E" w:rsidP="401190CC">
            <w:pPr>
              <w:pStyle w:val="TableParagraph"/>
              <w:spacing w:before="101"/>
              <w:ind w:left="399"/>
              <w:rPr>
                <w:rFonts w:ascii="Gill Sans" w:eastAsia="Gill Sans" w:hAnsi="Gill Sans" w:cs="Gill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37D57BE" w14:textId="77777777" w:rsidR="004F5693" w:rsidRDefault="004F5693"/>
          <w:p w14:paraId="7775B42A" w14:textId="3211E4A5" w:rsidR="0069631E" w:rsidRDefault="0069631E"/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798D942F" w14:textId="77777777" w:rsidR="004F5693" w:rsidRDefault="004F5693"/>
        </w:tc>
      </w:tr>
    </w:tbl>
    <w:p w14:paraId="4486354F" w14:textId="77777777" w:rsidR="0070625F" w:rsidRDefault="0070625F"/>
    <w:p w14:paraId="09C83BA9" w14:textId="77777777" w:rsidR="0070625F" w:rsidRDefault="0070625F"/>
    <w:p w14:paraId="35E61F23" w14:textId="2B2CD993" w:rsidR="001240EA" w:rsidRDefault="0070625F">
      <w:r>
        <w:t xml:space="preserve">The </w:t>
      </w:r>
      <w:r w:rsidR="003D452D">
        <w:t xml:space="preserve">CDRF </w:t>
      </w:r>
      <w:r>
        <w:t>can be found at</w:t>
      </w:r>
      <w:r w:rsidR="003D452D">
        <w:t xml:space="preserve">: </w:t>
      </w:r>
      <w:hyperlink r:id="rId10" w:history="1">
        <w:r w:rsidR="00F731A5" w:rsidRPr="00626126">
          <w:rPr>
            <w:rStyle w:val="Hyperlink"/>
          </w:rPr>
          <w:t>https://form.asana.com/?k=at936G8FiM-BMbf9dvOzDg&amp;d=11751091253010</w:t>
        </w:r>
      </w:hyperlink>
    </w:p>
    <w:p w14:paraId="42AC6D1F" w14:textId="77777777" w:rsidR="00F731A5" w:rsidRDefault="00F731A5"/>
    <w:p w14:paraId="09B4705B" w14:textId="77777777" w:rsidR="003D452D" w:rsidRDefault="003D452D"/>
    <w:sectPr w:rsidR="003D45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00" w:right="13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645A" w14:textId="77777777" w:rsidR="00541CB0" w:rsidRDefault="00541CB0" w:rsidP="00672277">
      <w:r>
        <w:separator/>
      </w:r>
    </w:p>
  </w:endnote>
  <w:endnote w:type="continuationSeparator" w:id="0">
    <w:p w14:paraId="0A7B2E11" w14:textId="77777777" w:rsidR="00541CB0" w:rsidRDefault="00541CB0" w:rsidP="0067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1438" w14:textId="77777777" w:rsidR="00672277" w:rsidRDefault="00672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4869" w14:textId="77777777" w:rsidR="00672277" w:rsidRDefault="006722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A271" w14:textId="77777777" w:rsidR="00672277" w:rsidRDefault="00672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BFF7" w14:textId="77777777" w:rsidR="00541CB0" w:rsidRDefault="00541CB0" w:rsidP="00672277">
      <w:r>
        <w:separator/>
      </w:r>
    </w:p>
  </w:footnote>
  <w:footnote w:type="continuationSeparator" w:id="0">
    <w:p w14:paraId="2F8864BF" w14:textId="77777777" w:rsidR="00541CB0" w:rsidRDefault="00541CB0" w:rsidP="0067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1967" w14:textId="77777777" w:rsidR="00672277" w:rsidRDefault="00672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8DD4" w14:textId="77777777" w:rsidR="00672277" w:rsidRDefault="00672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30A9" w14:textId="77777777" w:rsidR="00672277" w:rsidRDefault="00672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111"/>
    <w:multiLevelType w:val="hybridMultilevel"/>
    <w:tmpl w:val="4C5CFA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1E3379"/>
    <w:multiLevelType w:val="hybridMultilevel"/>
    <w:tmpl w:val="D276B164"/>
    <w:lvl w:ilvl="0" w:tplc="040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2" w15:restartNumberingAfterBreak="0">
    <w:nsid w:val="17DD2BA7"/>
    <w:multiLevelType w:val="hybridMultilevel"/>
    <w:tmpl w:val="C6A43B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8327571"/>
    <w:multiLevelType w:val="hybridMultilevel"/>
    <w:tmpl w:val="82488AE2"/>
    <w:lvl w:ilvl="0" w:tplc="040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4" w15:restartNumberingAfterBreak="0">
    <w:nsid w:val="232756B9"/>
    <w:multiLevelType w:val="hybridMultilevel"/>
    <w:tmpl w:val="983A6B84"/>
    <w:lvl w:ilvl="0" w:tplc="2DE622E2">
      <w:start w:val="1"/>
      <w:numFmt w:val="bullet"/>
      <w:lvlText w:val="●"/>
      <w:lvlJc w:val="left"/>
      <w:pPr>
        <w:ind w:left="2520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BB2AEBE6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2" w:tplc="7A462A96">
      <w:start w:val="1"/>
      <w:numFmt w:val="bullet"/>
      <w:lvlText w:val="•"/>
      <w:lvlJc w:val="left"/>
      <w:pPr>
        <w:ind w:left="3772" w:hanging="360"/>
      </w:pPr>
      <w:rPr>
        <w:rFonts w:hint="default"/>
      </w:rPr>
    </w:lvl>
    <w:lvl w:ilvl="3" w:tplc="163C51C2">
      <w:start w:val="1"/>
      <w:numFmt w:val="bullet"/>
      <w:lvlText w:val="•"/>
      <w:lvlJc w:val="left"/>
      <w:pPr>
        <w:ind w:left="4398" w:hanging="360"/>
      </w:pPr>
      <w:rPr>
        <w:rFonts w:hint="default"/>
      </w:rPr>
    </w:lvl>
    <w:lvl w:ilvl="4" w:tplc="DE4499DA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B6103188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7F38043A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88A0074A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1356395A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5" w15:restartNumberingAfterBreak="0">
    <w:nsid w:val="2ADB5E50"/>
    <w:multiLevelType w:val="hybridMultilevel"/>
    <w:tmpl w:val="498C0B12"/>
    <w:lvl w:ilvl="0" w:tplc="040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EC623048">
      <w:numFmt w:val="bullet"/>
      <w:lvlText w:val="·"/>
      <w:lvlJc w:val="left"/>
      <w:pPr>
        <w:ind w:left="3219" w:hanging="360"/>
      </w:pPr>
      <w:rPr>
        <w:rFonts w:ascii="Gill Sans" w:eastAsia="Gill Sans" w:hAnsi="Gill Sans" w:cs="Gill Sans" w:hint="default"/>
      </w:rPr>
    </w:lvl>
    <w:lvl w:ilvl="2" w:tplc="04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6" w15:restartNumberingAfterBreak="0">
    <w:nsid w:val="4721071A"/>
    <w:multiLevelType w:val="hybridMultilevel"/>
    <w:tmpl w:val="493C1444"/>
    <w:lvl w:ilvl="0" w:tplc="040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7" w15:restartNumberingAfterBreak="0">
    <w:nsid w:val="6A783B8F"/>
    <w:multiLevelType w:val="hybridMultilevel"/>
    <w:tmpl w:val="4702976C"/>
    <w:lvl w:ilvl="0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8" w15:restartNumberingAfterBreak="0">
    <w:nsid w:val="6E6F686B"/>
    <w:multiLevelType w:val="hybridMultilevel"/>
    <w:tmpl w:val="41FCB804"/>
    <w:lvl w:ilvl="0" w:tplc="040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9" w15:restartNumberingAfterBreak="0">
    <w:nsid w:val="75737C3E"/>
    <w:multiLevelType w:val="hybridMultilevel"/>
    <w:tmpl w:val="4CFCEC46"/>
    <w:lvl w:ilvl="0" w:tplc="BB2AEBE6">
      <w:start w:val="1"/>
      <w:numFmt w:val="bullet"/>
      <w:lvlText w:val="•"/>
      <w:lvlJc w:val="left"/>
      <w:pPr>
        <w:ind w:left="2520" w:hanging="360"/>
      </w:pPr>
      <w:rPr>
        <w:rFonts w:hint="default"/>
        <w:w w:val="76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772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98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</w:abstractNum>
  <w:num w:numId="1" w16cid:durableId="789975493">
    <w:abstractNumId w:val="4"/>
  </w:num>
  <w:num w:numId="2" w16cid:durableId="653727737">
    <w:abstractNumId w:val="2"/>
  </w:num>
  <w:num w:numId="3" w16cid:durableId="1882980819">
    <w:abstractNumId w:val="9"/>
  </w:num>
  <w:num w:numId="4" w16cid:durableId="1928296566">
    <w:abstractNumId w:val="5"/>
  </w:num>
  <w:num w:numId="5" w16cid:durableId="1961258114">
    <w:abstractNumId w:val="0"/>
  </w:num>
  <w:num w:numId="6" w16cid:durableId="1944653090">
    <w:abstractNumId w:val="1"/>
  </w:num>
  <w:num w:numId="7" w16cid:durableId="854809230">
    <w:abstractNumId w:val="6"/>
  </w:num>
  <w:num w:numId="8" w16cid:durableId="648747488">
    <w:abstractNumId w:val="7"/>
  </w:num>
  <w:num w:numId="9" w16cid:durableId="1183280542">
    <w:abstractNumId w:val="3"/>
  </w:num>
  <w:num w:numId="10" w16cid:durableId="400637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93"/>
    <w:rsid w:val="000111F8"/>
    <w:rsid w:val="0001395B"/>
    <w:rsid w:val="00022212"/>
    <w:rsid w:val="000F7BC3"/>
    <w:rsid w:val="001240EA"/>
    <w:rsid w:val="00132451"/>
    <w:rsid w:val="00142E8B"/>
    <w:rsid w:val="00170FD0"/>
    <w:rsid w:val="001C3648"/>
    <w:rsid w:val="00231DED"/>
    <w:rsid w:val="002545B8"/>
    <w:rsid w:val="00294B0E"/>
    <w:rsid w:val="002A46F3"/>
    <w:rsid w:val="002A7D7C"/>
    <w:rsid w:val="002C47F9"/>
    <w:rsid w:val="00333A21"/>
    <w:rsid w:val="00351E2E"/>
    <w:rsid w:val="00375A77"/>
    <w:rsid w:val="0038225F"/>
    <w:rsid w:val="00387B7F"/>
    <w:rsid w:val="003A2F67"/>
    <w:rsid w:val="003A6AE4"/>
    <w:rsid w:val="003D452D"/>
    <w:rsid w:val="004073B3"/>
    <w:rsid w:val="004241FA"/>
    <w:rsid w:val="00485B6C"/>
    <w:rsid w:val="004A5BDF"/>
    <w:rsid w:val="004F5693"/>
    <w:rsid w:val="00531C02"/>
    <w:rsid w:val="00541CB0"/>
    <w:rsid w:val="00544444"/>
    <w:rsid w:val="00554BE7"/>
    <w:rsid w:val="0055570C"/>
    <w:rsid w:val="005A25DF"/>
    <w:rsid w:val="005A2E67"/>
    <w:rsid w:val="00603CF4"/>
    <w:rsid w:val="00627863"/>
    <w:rsid w:val="00656F89"/>
    <w:rsid w:val="00665A9B"/>
    <w:rsid w:val="00672277"/>
    <w:rsid w:val="00682AF3"/>
    <w:rsid w:val="0069631E"/>
    <w:rsid w:val="006B6603"/>
    <w:rsid w:val="006D2685"/>
    <w:rsid w:val="0070625F"/>
    <w:rsid w:val="007253A4"/>
    <w:rsid w:val="00761BAA"/>
    <w:rsid w:val="007C37F2"/>
    <w:rsid w:val="007C5C04"/>
    <w:rsid w:val="007E476F"/>
    <w:rsid w:val="0082286D"/>
    <w:rsid w:val="00883943"/>
    <w:rsid w:val="008B39B7"/>
    <w:rsid w:val="008C1C23"/>
    <w:rsid w:val="008D771A"/>
    <w:rsid w:val="00922003"/>
    <w:rsid w:val="00962283"/>
    <w:rsid w:val="009A44EA"/>
    <w:rsid w:val="009C6337"/>
    <w:rsid w:val="00A21EAE"/>
    <w:rsid w:val="00A25733"/>
    <w:rsid w:val="00A31AD3"/>
    <w:rsid w:val="00A63E52"/>
    <w:rsid w:val="00A66E35"/>
    <w:rsid w:val="00A835A1"/>
    <w:rsid w:val="00AC0CF5"/>
    <w:rsid w:val="00AC2036"/>
    <w:rsid w:val="00AD5706"/>
    <w:rsid w:val="00AE20E4"/>
    <w:rsid w:val="00B05BCF"/>
    <w:rsid w:val="00B543A7"/>
    <w:rsid w:val="00B613AB"/>
    <w:rsid w:val="00B641E2"/>
    <w:rsid w:val="00B705DD"/>
    <w:rsid w:val="00B70D8A"/>
    <w:rsid w:val="00B91692"/>
    <w:rsid w:val="00B92B10"/>
    <w:rsid w:val="00BB01BE"/>
    <w:rsid w:val="00BC3ED4"/>
    <w:rsid w:val="00BE2B54"/>
    <w:rsid w:val="00C16284"/>
    <w:rsid w:val="00C4749A"/>
    <w:rsid w:val="00C477B8"/>
    <w:rsid w:val="00C50193"/>
    <w:rsid w:val="00C51247"/>
    <w:rsid w:val="00C6766D"/>
    <w:rsid w:val="00C86576"/>
    <w:rsid w:val="00C97297"/>
    <w:rsid w:val="00D3349E"/>
    <w:rsid w:val="00D46673"/>
    <w:rsid w:val="00D87945"/>
    <w:rsid w:val="00DB0225"/>
    <w:rsid w:val="00DD7E9C"/>
    <w:rsid w:val="00E17419"/>
    <w:rsid w:val="00E4576B"/>
    <w:rsid w:val="00E53CD7"/>
    <w:rsid w:val="00E679ED"/>
    <w:rsid w:val="00EB49CA"/>
    <w:rsid w:val="00F5333F"/>
    <w:rsid w:val="00F5599B"/>
    <w:rsid w:val="00F731A5"/>
    <w:rsid w:val="00FD4D09"/>
    <w:rsid w:val="00FE5015"/>
    <w:rsid w:val="00FE7297"/>
    <w:rsid w:val="03213556"/>
    <w:rsid w:val="0341B966"/>
    <w:rsid w:val="3BE741A9"/>
    <w:rsid w:val="401190CC"/>
    <w:rsid w:val="5EAAA475"/>
    <w:rsid w:val="6CF0440B"/>
    <w:rsid w:val="736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57930"/>
  <w15:docId w15:val="{E1FEEDE7-ABBF-574D-9A04-18DD2FB4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399" w:hanging="35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559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2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277"/>
  </w:style>
  <w:style w:type="paragraph" w:styleId="Footer">
    <w:name w:val="footer"/>
    <w:basedOn w:val="Normal"/>
    <w:link w:val="FooterChar"/>
    <w:uiPriority w:val="99"/>
    <w:unhideWhenUsed/>
    <w:rsid w:val="00672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277"/>
  </w:style>
  <w:style w:type="character" w:styleId="Hyperlink">
    <w:name w:val="Hyperlink"/>
    <w:basedOn w:val="DefaultParagraphFont"/>
    <w:uiPriority w:val="99"/>
    <w:unhideWhenUsed/>
    <w:rsid w:val="000139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9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6AE4"/>
    <w:pPr>
      <w:widowControl/>
    </w:pPr>
  </w:style>
  <w:style w:type="character" w:customStyle="1" w:styleId="normaltextrun">
    <w:name w:val="normaltextrun"/>
    <w:basedOn w:val="DefaultParagraphFont"/>
    <w:rsid w:val="00B613AB"/>
  </w:style>
  <w:style w:type="character" w:customStyle="1" w:styleId="BodyTextChar">
    <w:name w:val="Body Text Char"/>
    <w:basedOn w:val="DefaultParagraphFont"/>
    <w:link w:val="BodyText"/>
    <w:uiPriority w:val="1"/>
    <w:rsid w:val="00B613AB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7C5C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45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orm.asana.com/?k=at936G8FiM-BMbf9dvOzDg&amp;d=117510912530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d5a150-aa0c-4087-9228-8b45b4f8384e" xsi:nil="true"/>
    <TaxCatchAll xmlns="ea4c8255-54a3-4c59-9bdd-107855fc8a48" xsi:nil="true"/>
    <lcf76f155ced4ddcb4097134ff3c332f xmlns="9bd5a150-aa0c-4087-9228-8b45b4f8384e">
      <Terms xmlns="http://schemas.microsoft.com/office/infopath/2007/PartnerControls"/>
    </lcf76f155ced4ddcb4097134ff3c332f>
    <SharedWithUsers xmlns="ea4c8255-54a3-4c59-9bdd-107855fc8a48">
      <UserInfo>
        <DisplayName>Hannah Miller</DisplayName>
        <AccountId>364</AccountId>
        <AccountType/>
      </UserInfo>
    </SharedWithUsers>
    <Bio xmlns="9bd5a150-aa0c-4087-9228-8b45b4f838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F4E17C1FA444384518DE3C255D7DD" ma:contentTypeVersion="18" ma:contentTypeDescription="Create a new document." ma:contentTypeScope="" ma:versionID="43c240a1f973fa9b6af870627fac5c38">
  <xsd:schema xmlns:xsd="http://www.w3.org/2001/XMLSchema" xmlns:xs="http://www.w3.org/2001/XMLSchema" xmlns:p="http://schemas.microsoft.com/office/2006/metadata/properties" xmlns:ns2="9bd5a150-aa0c-4087-9228-8b45b4f8384e" xmlns:ns3="ea4c8255-54a3-4c59-9bdd-107855fc8a48" targetNamespace="http://schemas.microsoft.com/office/2006/metadata/properties" ma:root="true" ma:fieldsID="3311ca9dd2f33ffc328205e4739a989e" ns2:_="" ns3:_="">
    <xsd:import namespace="9bd5a150-aa0c-4087-9228-8b45b4f8384e"/>
    <xsd:import namespace="ea4c8255-54a3-4c59-9bdd-107855fc8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B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a150-aa0c-4087-9228-8b45b4f83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ec0e8c-f9d7-4395-948b-8db6ff0554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Bio" ma:index="24" nillable="true" ma:displayName="Bio" ma:format="Dropdown" ma:internalName="Bi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8255-54a3-4c59-9bdd-107855fc8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cb7e0-f664-467b-98e8-f4a3bdb31a47}" ma:internalName="TaxCatchAll" ma:showField="CatchAllData" ma:web="ea4c8255-54a3-4c59-9bdd-107855fc8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92239-5EBE-4CF5-8092-2DC49D8DD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D86BB-27A0-48EC-82C7-21F4BE1F7C10}">
  <ds:schemaRefs>
    <ds:schemaRef ds:uri="http://schemas.microsoft.com/office/2006/metadata/properties"/>
    <ds:schemaRef ds:uri="http://schemas.microsoft.com/office/infopath/2007/PartnerControls"/>
    <ds:schemaRef ds:uri="9bd5a150-aa0c-4087-9228-8b45b4f8384e"/>
    <ds:schemaRef ds:uri="ea4c8255-54a3-4c59-9bdd-107855fc8a48"/>
  </ds:schemaRefs>
</ds:datastoreItem>
</file>

<file path=customXml/itemProps3.xml><?xml version="1.0" encoding="utf-8"?>
<ds:datastoreItem xmlns:ds="http://schemas.openxmlformats.org/officeDocument/2006/customXml" ds:itemID="{4B3E43EF-9CF8-4378-86A0-8918D0DC6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a150-aa0c-4087-9228-8b45b4f8384e"/>
    <ds:schemaRef ds:uri="ea4c8255-54a3-4c59-9bdd-107855fc8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O-37 Donation of MAC Resources - UNLOCKED.doc</vt:lpstr>
    </vt:vector>
  </TitlesOfParts>
  <Company>Law Office of Vivian Solomon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O-37 Donation of MAC Resources - UNLOCKED.doc</dc:title>
  <dc:creator>MOppat</dc:creator>
  <cp:lastModifiedBy>Raelyhn McDaniel</cp:lastModifiedBy>
  <cp:revision>22</cp:revision>
  <cp:lastPrinted>2022-03-30T19:37:00Z</cp:lastPrinted>
  <dcterms:created xsi:type="dcterms:W3CDTF">2022-03-30T19:42:00Z</dcterms:created>
  <dcterms:modified xsi:type="dcterms:W3CDTF">2023-03-23T22:11:00Z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LastSaved">
    <vt:filetime>2019-11-19T00:00:00Z</vt:filetime>
  </property>
  <property fmtid="{D5CDD505-2E9C-101B-9397-08002B2CF9AE}" pid="4" name="ContentTypeId">
    <vt:lpwstr>0x010100D25F4E17C1FA444384518DE3C255D7DD</vt:lpwstr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